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0234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bookmarkStart w:id="0" w:name="_GoBack"/>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18"/>
          <w:szCs w:val="18"/>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6ECCACF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63BC8A4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r>
        <w:rPr>
          <w:rFonts w:ascii="Times New Roman" w:hAnsi="Times New Roman" w:eastAsia="Times New Roman" w:cs="Times New Roman"/>
          <w:color w:val="000000" w:themeColor="text1"/>
          <w:sz w:val="18"/>
          <w:szCs w:val="18"/>
          <w:lang w:eastAsia="ru-RU"/>
          <w14:textFill>
            <w14:solidFill>
              <w14:schemeClr w14:val="tx1"/>
            </w14:solidFill>
          </w14:textFill>
        </w:rPr>
        <w:t>»</w:t>
      </w:r>
    </w:p>
    <w:p w14:paraId="130240F9">
      <w:pPr>
        <w:spacing w:after="0" w:line="240" w:lineRule="auto"/>
        <w:rPr>
          <w:rFonts w:ascii="Times New Roman" w:hAnsi="Times New Roman" w:eastAsia="Calibri" w:cs="Times New Roman"/>
          <w:color w:val="000000" w:themeColor="text1"/>
          <w:sz w:val="18"/>
          <w:szCs w:val="18"/>
          <w:lang w:eastAsia="ru-RU"/>
          <w14:textFill>
            <w14:solidFill>
              <w14:schemeClr w14:val="tx1"/>
            </w14:solidFill>
          </w14:textFill>
        </w:rPr>
      </w:pPr>
      <w:r>
        <w:rPr>
          <w:rFonts w:ascii="Times New Roman" w:hAnsi="Times New Roman" w:eastAsia="Calibri" w:cs="Times New Roman"/>
          <w:color w:val="000000" w:themeColor="text1"/>
          <w:sz w:val="18"/>
          <w:szCs w:val="18"/>
          <w:lang w:eastAsia="ru-RU"/>
          <w14:textFill>
            <w14:solidFill>
              <w14:schemeClr w14:val="tx1"/>
            </w14:solidFill>
          </w14:textFill>
        </w:rPr>
        <w:pict>
          <v:line id="Прямая соединительная линия 4" o:spid="_x0000_s1033" o:spt="20" style="position:absolute;left:0pt;flip:y;margin-left:-72.9pt;margin-top:8.8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0B64BF40">
      <w:pPr>
        <w:spacing w:after="0" w:line="240" w:lineRule="auto"/>
        <w:jc w:val="center"/>
        <w:rPr>
          <w:rFonts w:ascii="Times New Roman" w:hAnsi="Times New Roman" w:eastAsia="Calibri" w:cs="Times New Roman"/>
          <w:b/>
          <w:bCs/>
          <w:caps/>
          <w:color w:val="000000" w:themeColor="text1"/>
          <w:sz w:val="18"/>
          <w:szCs w:val="18"/>
          <w:lang w:eastAsia="ru-RU"/>
          <w14:textFill>
            <w14:solidFill>
              <w14:schemeClr w14:val="tx1"/>
            </w14:solidFill>
          </w14:textFill>
        </w:rPr>
      </w:pPr>
      <w:r>
        <w:rPr>
          <w:rFonts w:ascii="Times New Roman" w:hAnsi="Times New Roman" w:eastAsia="Calibri" w:cs="Times New Roman"/>
          <w:b/>
          <w:bCs/>
          <w:caps/>
          <w:color w:val="000000" w:themeColor="text1"/>
          <w:sz w:val="18"/>
          <w:szCs w:val="18"/>
          <w:lang w:eastAsia="ru-RU"/>
          <w14:textFill>
            <w14:solidFill>
              <w14:schemeClr w14:val="tx1"/>
            </w14:solidFill>
          </w14:textFill>
        </w:rPr>
        <w:t>КАФЕДРА Естественные и социально-гуманитарные науки</w:t>
      </w:r>
    </w:p>
    <w:p w14:paraId="1E0DF73E">
      <w:pPr>
        <w:spacing w:after="0" w:line="240" w:lineRule="auto"/>
        <w:jc w:val="center"/>
        <w:rPr>
          <w:rFonts w:ascii="Times New Roman" w:hAnsi="Times New Roman" w:eastAsia="Calibri" w:cs="Times New Roman"/>
          <w:b/>
          <w:bCs/>
          <w:caps/>
          <w:color w:val="000000" w:themeColor="text1"/>
          <w:sz w:val="18"/>
          <w:szCs w:val="18"/>
          <w:lang w:eastAsia="ru-RU"/>
          <w14:textFill>
            <w14:solidFill>
              <w14:schemeClr w14:val="tx1"/>
            </w14:solidFill>
          </w14:textFill>
        </w:rPr>
      </w:pPr>
    </w:p>
    <w:p w14:paraId="18B90168">
      <w:pPr>
        <w:spacing w:after="0" w:line="240" w:lineRule="auto"/>
        <w:jc w:val="center"/>
        <w:rPr>
          <w:rFonts w:ascii="Times New Roman" w:hAnsi="Times New Roman" w:eastAsia="Calibri" w:cs="Times New Roman"/>
          <w:b/>
          <w:bCs/>
          <w:caps/>
          <w:color w:val="000000" w:themeColor="text1"/>
          <w:sz w:val="18"/>
          <w:szCs w:val="18"/>
          <w:lang w:eastAsia="ru-RU"/>
          <w14:textFill>
            <w14:solidFill>
              <w14:schemeClr w14:val="tx1"/>
            </w14:solidFill>
          </w14:textFill>
        </w:rPr>
      </w:pPr>
    </w:p>
    <w:tbl>
      <w:tblPr>
        <w:tblStyle w:val="5"/>
        <w:tblW w:w="9571" w:type="dxa"/>
        <w:tblInd w:w="-34" w:type="dxa"/>
        <w:tblLayout w:type="autofit"/>
        <w:tblCellMar>
          <w:top w:w="0" w:type="dxa"/>
          <w:left w:w="108" w:type="dxa"/>
          <w:bottom w:w="0" w:type="dxa"/>
          <w:right w:w="108" w:type="dxa"/>
        </w:tblCellMar>
      </w:tblPr>
      <w:tblGrid>
        <w:gridCol w:w="9383"/>
        <w:gridCol w:w="222"/>
      </w:tblGrid>
      <w:tr w14:paraId="79C10DA6">
        <w:tblPrEx>
          <w:tblCellMar>
            <w:top w:w="0" w:type="dxa"/>
            <w:left w:w="108" w:type="dxa"/>
            <w:bottom w:w="0" w:type="dxa"/>
            <w:right w:w="108" w:type="dxa"/>
          </w:tblCellMar>
        </w:tblPrEx>
        <w:tc>
          <w:tcPr>
            <w:tcW w:w="4785" w:type="dxa"/>
          </w:tcPr>
          <w:p w14:paraId="43E32568">
            <w:pPr>
              <w:spacing w:after="0" w:line="240" w:lineRule="auto"/>
              <w:rPr>
                <w:color w:val="000000" w:themeColor="text1"/>
                <w:lang w:eastAsia="ru-RU"/>
                <w14:textFill>
                  <w14:solidFill>
                    <w14:schemeClr w14:val="tx1"/>
                  </w14:solidFill>
                </w14:textFill>
              </w:rPr>
            </w:pPr>
          </w:p>
          <w:p w14:paraId="083ADB94">
            <w:pPr>
              <w:spacing w:after="0" w:line="240" w:lineRule="auto"/>
              <w:rPr>
                <w:color w:val="000000" w:themeColor="text1"/>
                <w:lang w:eastAsia="ru-RU"/>
                <w14:textFill>
                  <w14:solidFill>
                    <w14:schemeClr w14:val="tx1"/>
                  </w14:solidFill>
                </w14:textFill>
              </w:rPr>
            </w:pPr>
          </w:p>
          <w:p w14:paraId="13F549A5">
            <w:pPr>
              <w:spacing w:after="0" w:line="240" w:lineRule="auto"/>
              <w:rPr>
                <w:color w:val="000000" w:themeColor="text1"/>
                <w:lang w:eastAsia="ru-RU"/>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464C9DC1">
            <w:pPr>
              <w:spacing w:after="0" w:line="240" w:lineRule="auto"/>
              <w:rPr>
                <w:rFonts w:ascii="Times New Roman" w:hAnsi="Times New Roman" w:eastAsia="Calibri" w:cs="Times New Roman"/>
                <w:color w:val="000000" w:themeColor="text1"/>
                <w:lang w:eastAsia="ru-RU"/>
                <w14:textFill>
                  <w14:solidFill>
                    <w14:schemeClr w14:val="tx1"/>
                  </w14:solidFill>
                </w14:textFill>
              </w:rPr>
            </w:pPr>
          </w:p>
        </w:tc>
        <w:tc>
          <w:tcPr>
            <w:tcW w:w="4786" w:type="dxa"/>
          </w:tcPr>
          <w:p w14:paraId="27C2EE34">
            <w:pPr>
              <w:spacing w:after="0" w:line="240" w:lineRule="auto"/>
              <w:rPr>
                <w:rFonts w:ascii="Times New Roman" w:hAnsi="Times New Roman" w:eastAsia="Calibri" w:cs="Times New Roman"/>
                <w:color w:val="000000" w:themeColor="text1"/>
                <w:lang w:eastAsia="ru-RU"/>
                <w14:textFill>
                  <w14:solidFill>
                    <w14:schemeClr w14:val="tx1"/>
                  </w14:solidFill>
                </w14:textFill>
              </w:rPr>
            </w:pPr>
          </w:p>
        </w:tc>
      </w:tr>
    </w:tbl>
    <w:p w14:paraId="535BF019">
      <w:pPr>
        <w:keepNext/>
        <w:keepLines/>
        <w:spacing w:after="0" w:line="240" w:lineRule="auto"/>
        <w:outlineLvl w:val="0"/>
        <w:rPr>
          <w:rFonts w:ascii="Times New Roman" w:hAnsi="Times New Roman" w:eastAsia="Times New Roman" w:cs="Times New Roman"/>
          <w:b/>
          <w:bCs/>
          <w:color w:val="000000" w:themeColor="text1"/>
          <w14:textFill>
            <w14:solidFill>
              <w14:schemeClr w14:val="tx1"/>
            </w14:solidFill>
          </w14:textFill>
        </w:rPr>
      </w:pPr>
    </w:p>
    <w:p w14:paraId="24858E7B">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01902548">
      <w:pPr>
        <w:keepNext/>
        <w:keepLines/>
        <w:spacing w:after="0" w:line="276" w:lineRule="auto"/>
        <w:jc w:val="center"/>
        <w:outlineLvl w:val="0"/>
        <w:rPr>
          <w:rFonts w:ascii="Times New Roman" w:hAnsi="Times New Roman" w:eastAsia="Times New Roman" w:cs="Times New Roman"/>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РАБОЧАЯ ПРОГРАММА УЧЕБНОЙ ДИСЦИПЛИНЫ</w:t>
      </w:r>
      <w:r>
        <w:rPr>
          <w:rFonts w:ascii="Times New Roman" w:hAnsi="Times New Roman" w:eastAsia="Times New Roman" w:cs="Times New Roman"/>
          <w:bCs/>
          <w:color w:val="000000" w:themeColor="text1"/>
          <w:sz w:val="24"/>
          <w:szCs w:val="24"/>
          <w14:textFill>
            <w14:solidFill>
              <w14:schemeClr w14:val="tx1"/>
            </w14:solidFill>
          </w14:textFill>
        </w:rPr>
        <w:t xml:space="preserve"> </w:t>
      </w:r>
    </w:p>
    <w:p w14:paraId="1992C264">
      <w:pPr>
        <w:keepNext/>
        <w:keepLines/>
        <w:spacing w:after="0" w:line="276" w:lineRule="auto"/>
        <w:jc w:val="center"/>
        <w:outlineLvl w:val="0"/>
        <w:rPr>
          <w:rFonts w:ascii="Times New Roman" w:hAnsi="Times New Roman" w:eastAsia="Times New Roman" w:cs="Times New Roman"/>
          <w:bCs/>
          <w:color w:val="000000" w:themeColor="text1"/>
          <w:sz w:val="24"/>
          <w:szCs w:val="24"/>
          <w14:textFill>
            <w14:solidFill>
              <w14:schemeClr w14:val="tx1"/>
            </w14:solidFill>
          </w14:textFill>
        </w:rPr>
      </w:pPr>
    </w:p>
    <w:p w14:paraId="4BEAE715">
      <w:pPr>
        <w:spacing w:after="0" w:line="276" w:lineRule="auto"/>
        <w:jc w:val="center"/>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Политология</w:t>
      </w:r>
    </w:p>
    <w:p w14:paraId="20520642">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745E1C76">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47489011">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29597271">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 xml:space="preserve">дисциплина по выбору </w:t>
      </w:r>
    </w:p>
    <w:p w14:paraId="7F3A68E7">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(очная/очно-заочная)</w:t>
      </w:r>
    </w:p>
    <w:p w14:paraId="6C7343BE">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03AD478D">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43AC17C3">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05F0D4FA">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4D6CC86D">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7B11EDF1">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6099F180">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531B1E94">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0E5C5288">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77492CF3">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1F6B6574">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6B83CE10">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6D716F95">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 Петропавловск-Камчатский</w:t>
      </w:r>
    </w:p>
    <w:p w14:paraId="564B93A5">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2025</w:t>
      </w:r>
    </w:p>
    <w:p w14:paraId="75A73E1A">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F1286EC">
      <w:pPr>
        <w:tabs>
          <w:tab w:val="left" w:pos="4404"/>
        </w:tabs>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5A9C8C4A">
      <w:pPr>
        <w:pStyle w:val="45"/>
        <w:spacing w:line="360" w:lineRule="auto"/>
        <w:jc w:val="both"/>
        <w:rPr>
          <w:rFonts w:ascii="Times New Roman" w:hAnsi="Times New Roman" w:cs="Times New Roman"/>
          <w:b w:val="0"/>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Рабочая программа по дисциплине «</w:t>
      </w:r>
      <w:r>
        <w:rPr>
          <w:rFonts w:ascii="Times New Roman" w:hAnsi="Times New Roman" w:eastAsia="Calibri" w:cs="Times New Roman"/>
          <w:color w:val="000000" w:themeColor="text1"/>
          <w:sz w:val="24"/>
          <w:szCs w:val="24"/>
          <w:u w:val="single"/>
          <w14:textFill>
            <w14:solidFill>
              <w14:schemeClr w14:val="tx1"/>
            </w14:solidFill>
          </w14:textFill>
        </w:rPr>
        <w:t>Политология</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val="0"/>
          <w:color w:val="000000" w:themeColor="text1"/>
          <w:sz w:val="24"/>
          <w:szCs w:val="24"/>
          <w14:textFill>
            <w14:solidFill>
              <w14:schemeClr w14:val="tx1"/>
            </w14:solidFill>
          </w14:textFill>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0D6F593">
      <w:pPr>
        <w:pStyle w:val="45"/>
        <w:spacing w:line="360" w:lineRule="auto"/>
        <w:jc w:val="both"/>
        <w:rPr>
          <w:rFonts w:ascii="Times New Roman" w:hAnsi="Times New Roman" w:cs="Times New Roman"/>
          <w:bCs w:val="0"/>
          <w:color w:val="000000" w:themeColor="text1"/>
          <w:sz w:val="24"/>
          <w:szCs w:val="24"/>
          <w14:textFill>
            <w14:solidFill>
              <w14:schemeClr w14:val="tx1"/>
            </w14:solidFill>
          </w14:textFill>
        </w:rPr>
      </w:pPr>
    </w:p>
    <w:p w14:paraId="3E74E1D6">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56BAE89D">
      <w:pPr>
        <w:suppressAutoHyphens/>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Составитель:</w:t>
      </w:r>
      <w:r>
        <w:rPr>
          <w:rFonts w:ascii="Times New Roman" w:hAnsi="Times New Roman" w:eastAsia="Calibri" w:cs="Times New Roman"/>
          <w:color w:val="000000" w:themeColor="text1"/>
          <w:sz w:val="24"/>
          <w:szCs w:val="24"/>
          <w:lang w:eastAsia="ru-RU"/>
          <w14:textFill>
            <w14:solidFill>
              <w14:schemeClr w14:val="tx1"/>
            </w14:solidFill>
          </w14:textFill>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CF517B1">
      <w:pPr>
        <w:pStyle w:val="33"/>
        <w:shd w:val="clear" w:color="auto" w:fill="auto"/>
        <w:spacing w:before="0" w:after="0" w:line="360" w:lineRule="auto"/>
        <w:jc w:val="both"/>
        <w:rPr>
          <w:rFonts w:ascii="Times New Roman" w:hAnsi="Times New Roman" w:eastAsia="Calibri"/>
          <w:b w:val="0"/>
          <w:color w:val="000000" w:themeColor="text1"/>
          <w:sz w:val="24"/>
          <w:szCs w:val="24"/>
          <w14:textFill>
            <w14:solidFill>
              <w14:schemeClr w14:val="tx1"/>
            </w14:solidFill>
          </w14:textFill>
        </w:rPr>
      </w:pPr>
    </w:p>
    <w:p w14:paraId="4A0B5134">
      <w:pPr>
        <w:pStyle w:val="33"/>
        <w:shd w:val="clear" w:color="auto" w:fill="auto"/>
        <w:spacing w:before="0" w:after="0" w:line="360" w:lineRule="auto"/>
        <w:jc w:val="both"/>
        <w:rPr>
          <w:rFonts w:ascii="Times New Roman" w:hAnsi="Times New Roman" w:eastAsia="Calibri"/>
          <w:b w:val="0"/>
          <w:color w:val="000000" w:themeColor="text1"/>
          <w:sz w:val="24"/>
          <w:szCs w:val="24"/>
          <w14:textFill>
            <w14:solidFill>
              <w14:schemeClr w14:val="tx1"/>
            </w14:solidFill>
          </w14:textFill>
        </w:rPr>
      </w:pPr>
    </w:p>
    <w:p w14:paraId="4511729E">
      <w:pPr>
        <w:pStyle w:val="33"/>
        <w:shd w:val="clear" w:color="auto" w:fill="auto"/>
        <w:spacing w:before="0" w:after="0" w:line="360" w:lineRule="auto"/>
        <w:jc w:val="both"/>
        <w:rPr>
          <w:rFonts w:ascii="Times New Roman" w:hAnsi="Times New Roman" w:eastAsia="Calibri"/>
          <w:b w:val="0"/>
          <w:color w:val="000000" w:themeColor="text1"/>
          <w:sz w:val="24"/>
          <w:szCs w:val="24"/>
          <w14:textFill>
            <w14:solidFill>
              <w14:schemeClr w14:val="tx1"/>
            </w14:solidFill>
          </w14:textFill>
        </w:rPr>
      </w:pPr>
    </w:p>
    <w:p w14:paraId="6CD43779">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6238B65A">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2A12AB36">
      <w:pPr>
        <w:spacing w:after="0" w:line="360" w:lineRule="auto"/>
        <w:rPr>
          <w:rFonts w:ascii="Times New Roman" w:hAnsi="Times New Roman" w:eastAsia="Calibri" w:cs="Times New Roman"/>
          <w:b/>
          <w:caps/>
          <w:color w:val="000000" w:themeColor="text1"/>
          <w:sz w:val="24"/>
          <w:szCs w:val="24"/>
          <w:lang w:eastAsia="ru-RU"/>
          <w14:textFill>
            <w14:solidFill>
              <w14:schemeClr w14:val="tx1"/>
            </w14:solidFill>
          </w14:textFill>
        </w:rPr>
      </w:pPr>
    </w:p>
    <w:p w14:paraId="596C9DD0">
      <w:pPr>
        <w:tabs>
          <w:tab w:val="left" w:pos="4404"/>
        </w:tabs>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422EC70">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B40E6DC">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A2CCEC5">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96FFDED">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FA90EB3">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D3C19F5">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3926CC1">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9FB4A61">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5AD895A">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D6B424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A372A68">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385CF64">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B0E6AC6">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14DED10">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F8435C6">
      <w:pPr>
        <w:spacing w:after="0" w:line="360" w:lineRule="auto"/>
        <w:rPr>
          <w:rFonts w:ascii="Times New Roman" w:hAnsi="Times New Roman" w:eastAsia="Calibri" w:cs="Times New Roman"/>
          <w:b/>
          <w:color w:val="000000" w:themeColor="text1"/>
          <w:sz w:val="24"/>
          <w:szCs w:val="24"/>
          <w14:textFill>
            <w14:solidFill>
              <w14:schemeClr w14:val="tx1"/>
            </w14:solidFill>
          </w14:textFill>
        </w:rPr>
      </w:pPr>
    </w:p>
    <w:p w14:paraId="451DCE87">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061BAD57">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3788CF21">
        <w:tblPrEx>
          <w:tblCellMar>
            <w:top w:w="0" w:type="dxa"/>
            <w:left w:w="108" w:type="dxa"/>
            <w:bottom w:w="0" w:type="dxa"/>
            <w:right w:w="108" w:type="dxa"/>
          </w:tblCellMar>
        </w:tblPrEx>
        <w:trPr>
          <w:jc w:val="center"/>
        </w:trPr>
        <w:tc>
          <w:tcPr>
            <w:tcW w:w="421" w:type="dxa"/>
            <w:shd w:val="clear" w:color="auto" w:fill="auto"/>
          </w:tcPr>
          <w:p w14:paraId="798E0A2E">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2130FF20">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86" w:type="dxa"/>
            <w:shd w:val="clear" w:color="auto" w:fill="auto"/>
          </w:tcPr>
          <w:p w14:paraId="1E58A07D">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r>
      <w:tr w14:paraId="5193EEB6">
        <w:tblPrEx>
          <w:tblCellMar>
            <w:top w:w="0" w:type="dxa"/>
            <w:left w:w="108" w:type="dxa"/>
            <w:bottom w:w="0" w:type="dxa"/>
            <w:right w:w="108" w:type="dxa"/>
          </w:tblCellMar>
        </w:tblPrEx>
        <w:trPr>
          <w:jc w:val="center"/>
        </w:trPr>
        <w:tc>
          <w:tcPr>
            <w:tcW w:w="421" w:type="dxa"/>
            <w:shd w:val="clear" w:color="auto" w:fill="auto"/>
          </w:tcPr>
          <w:p w14:paraId="29B933DF">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4BA6C24B">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86" w:type="dxa"/>
            <w:shd w:val="clear" w:color="auto" w:fill="auto"/>
          </w:tcPr>
          <w:p w14:paraId="027C0437">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w:t>
            </w:r>
          </w:p>
        </w:tc>
      </w:tr>
      <w:tr w14:paraId="5D4BF60F">
        <w:tblPrEx>
          <w:tblCellMar>
            <w:top w:w="0" w:type="dxa"/>
            <w:left w:w="108" w:type="dxa"/>
            <w:bottom w:w="0" w:type="dxa"/>
            <w:right w:w="108" w:type="dxa"/>
          </w:tblCellMar>
        </w:tblPrEx>
        <w:trPr>
          <w:jc w:val="center"/>
        </w:trPr>
        <w:tc>
          <w:tcPr>
            <w:tcW w:w="421" w:type="dxa"/>
            <w:shd w:val="clear" w:color="auto" w:fill="auto"/>
          </w:tcPr>
          <w:p w14:paraId="78A6D3FD">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2A762240">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986" w:type="dxa"/>
            <w:shd w:val="clear" w:color="auto" w:fill="auto"/>
          </w:tcPr>
          <w:p w14:paraId="5F625F7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8</w:t>
            </w:r>
          </w:p>
        </w:tc>
      </w:tr>
      <w:tr w14:paraId="1E65B643">
        <w:tblPrEx>
          <w:tblCellMar>
            <w:top w:w="0" w:type="dxa"/>
            <w:left w:w="108" w:type="dxa"/>
            <w:bottom w:w="0" w:type="dxa"/>
            <w:right w:w="108" w:type="dxa"/>
          </w:tblCellMar>
        </w:tblPrEx>
        <w:trPr>
          <w:jc w:val="center"/>
        </w:trPr>
        <w:tc>
          <w:tcPr>
            <w:tcW w:w="421" w:type="dxa"/>
            <w:shd w:val="clear" w:color="auto" w:fill="auto"/>
          </w:tcPr>
          <w:p w14:paraId="18B32D76">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11BA5B87">
            <w:pPr>
              <w:spacing w:after="0" w:line="240" w:lineRule="auto"/>
              <w:jc w:val="both"/>
              <w:rPr>
                <w:rFonts w:ascii="Times New Roman" w:hAnsi="Times New Roman" w:eastAsia="Calibri" w:cs="Times New Roman"/>
                <w:color w:val="000000" w:themeColor="text1"/>
                <w:sz w:val="24"/>
                <w:szCs w:val="24"/>
                <w:lang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86" w:type="dxa"/>
            <w:shd w:val="clear" w:color="auto" w:fill="auto"/>
          </w:tcPr>
          <w:p w14:paraId="3BCBBF8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9</w:t>
            </w:r>
          </w:p>
        </w:tc>
      </w:tr>
      <w:tr w14:paraId="373FB1EE">
        <w:tblPrEx>
          <w:tblCellMar>
            <w:top w:w="0" w:type="dxa"/>
            <w:left w:w="108" w:type="dxa"/>
            <w:bottom w:w="0" w:type="dxa"/>
            <w:right w:w="108" w:type="dxa"/>
          </w:tblCellMar>
        </w:tblPrEx>
        <w:trPr>
          <w:jc w:val="center"/>
        </w:trPr>
        <w:tc>
          <w:tcPr>
            <w:tcW w:w="421" w:type="dxa"/>
            <w:shd w:val="clear" w:color="auto" w:fill="auto"/>
          </w:tcPr>
          <w:p w14:paraId="7080BDF1">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4402F075">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86" w:type="dxa"/>
            <w:shd w:val="clear" w:color="auto" w:fill="auto"/>
          </w:tcPr>
          <w:p w14:paraId="586C4575">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14</w:t>
            </w:r>
          </w:p>
        </w:tc>
      </w:tr>
      <w:tr w14:paraId="57C19D86">
        <w:tblPrEx>
          <w:tblCellMar>
            <w:top w:w="0" w:type="dxa"/>
            <w:left w:w="108" w:type="dxa"/>
            <w:bottom w:w="0" w:type="dxa"/>
            <w:right w:w="108" w:type="dxa"/>
          </w:tblCellMar>
        </w:tblPrEx>
        <w:trPr>
          <w:jc w:val="center"/>
        </w:trPr>
        <w:tc>
          <w:tcPr>
            <w:tcW w:w="421" w:type="dxa"/>
            <w:shd w:val="clear" w:color="auto" w:fill="auto"/>
          </w:tcPr>
          <w:p w14:paraId="2E832734">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60DB426B">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86" w:type="dxa"/>
            <w:shd w:val="clear" w:color="auto" w:fill="auto"/>
          </w:tcPr>
          <w:p w14:paraId="6C81B6E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17</w:t>
            </w:r>
          </w:p>
        </w:tc>
      </w:tr>
      <w:tr w14:paraId="35B0BD1F">
        <w:tblPrEx>
          <w:tblCellMar>
            <w:top w:w="0" w:type="dxa"/>
            <w:left w:w="108" w:type="dxa"/>
            <w:bottom w:w="0" w:type="dxa"/>
            <w:right w:w="108" w:type="dxa"/>
          </w:tblCellMar>
        </w:tblPrEx>
        <w:trPr>
          <w:jc w:val="center"/>
        </w:trPr>
        <w:tc>
          <w:tcPr>
            <w:tcW w:w="421" w:type="dxa"/>
            <w:shd w:val="clear" w:color="auto" w:fill="auto"/>
          </w:tcPr>
          <w:p w14:paraId="20899D7B">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0DBC22A9">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86" w:type="dxa"/>
            <w:shd w:val="clear" w:color="auto" w:fill="auto"/>
          </w:tcPr>
          <w:p w14:paraId="35466EC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25</w:t>
            </w:r>
          </w:p>
        </w:tc>
      </w:tr>
      <w:tr w14:paraId="11A3E600">
        <w:tblPrEx>
          <w:tblCellMar>
            <w:top w:w="0" w:type="dxa"/>
            <w:left w:w="108" w:type="dxa"/>
            <w:bottom w:w="0" w:type="dxa"/>
            <w:right w:w="108" w:type="dxa"/>
          </w:tblCellMar>
        </w:tblPrEx>
        <w:trPr>
          <w:jc w:val="center"/>
        </w:trPr>
        <w:tc>
          <w:tcPr>
            <w:tcW w:w="421" w:type="dxa"/>
            <w:shd w:val="clear" w:color="auto" w:fill="auto"/>
          </w:tcPr>
          <w:p w14:paraId="1E94D174">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7C9B58F0">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86" w:type="dxa"/>
            <w:shd w:val="clear" w:color="auto" w:fill="auto"/>
          </w:tcPr>
          <w:p w14:paraId="1E7D536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26</w:t>
            </w:r>
          </w:p>
        </w:tc>
      </w:tr>
      <w:tr w14:paraId="7B36F628">
        <w:tblPrEx>
          <w:tblCellMar>
            <w:top w:w="0" w:type="dxa"/>
            <w:left w:w="108" w:type="dxa"/>
            <w:bottom w:w="0" w:type="dxa"/>
            <w:right w:w="108" w:type="dxa"/>
          </w:tblCellMar>
        </w:tblPrEx>
        <w:trPr>
          <w:jc w:val="center"/>
        </w:trPr>
        <w:tc>
          <w:tcPr>
            <w:tcW w:w="421" w:type="dxa"/>
            <w:shd w:val="clear" w:color="auto" w:fill="auto"/>
          </w:tcPr>
          <w:p w14:paraId="7B2AD57D">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01A28714">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986" w:type="dxa"/>
            <w:shd w:val="clear" w:color="auto" w:fill="auto"/>
          </w:tcPr>
          <w:p w14:paraId="67B0CD6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27</w:t>
            </w:r>
          </w:p>
        </w:tc>
      </w:tr>
      <w:tr w14:paraId="79DEA435">
        <w:tblPrEx>
          <w:tblCellMar>
            <w:top w:w="0" w:type="dxa"/>
            <w:left w:w="108" w:type="dxa"/>
            <w:bottom w:w="0" w:type="dxa"/>
            <w:right w:w="108" w:type="dxa"/>
          </w:tblCellMar>
        </w:tblPrEx>
        <w:trPr>
          <w:jc w:val="center"/>
        </w:trPr>
        <w:tc>
          <w:tcPr>
            <w:tcW w:w="421" w:type="dxa"/>
            <w:shd w:val="clear" w:color="auto" w:fill="auto"/>
          </w:tcPr>
          <w:p w14:paraId="3F7322E3">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222" w:type="dxa"/>
            <w:shd w:val="clear" w:color="auto" w:fill="auto"/>
          </w:tcPr>
          <w:p w14:paraId="103B1DBE">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Оценочные средства </w:t>
            </w:r>
          </w:p>
        </w:tc>
        <w:tc>
          <w:tcPr>
            <w:tcW w:w="986" w:type="dxa"/>
            <w:tcBorders>
              <w:left w:val="nil"/>
            </w:tcBorders>
            <w:shd w:val="clear" w:color="auto" w:fill="auto"/>
          </w:tcPr>
          <w:p w14:paraId="0C583DE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29</w:t>
            </w:r>
          </w:p>
        </w:tc>
      </w:tr>
      <w:tr w14:paraId="54927703">
        <w:tblPrEx>
          <w:tblCellMar>
            <w:top w:w="0" w:type="dxa"/>
            <w:left w:w="108" w:type="dxa"/>
            <w:bottom w:w="0" w:type="dxa"/>
            <w:right w:w="108" w:type="dxa"/>
          </w:tblCellMar>
        </w:tblPrEx>
        <w:trPr>
          <w:jc w:val="center"/>
        </w:trPr>
        <w:tc>
          <w:tcPr>
            <w:tcW w:w="421" w:type="dxa"/>
            <w:shd w:val="clear" w:color="auto" w:fill="auto"/>
          </w:tcPr>
          <w:p w14:paraId="77FBF8AE">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2AE0E2D2">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10.1.Паспорт оценочных средств </w:t>
            </w:r>
          </w:p>
          <w:p w14:paraId="5C0E5013">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10.2. План-график проведения контрольно-оценочных мероприятий</w:t>
            </w:r>
          </w:p>
        </w:tc>
        <w:tc>
          <w:tcPr>
            <w:tcW w:w="986" w:type="dxa"/>
            <w:tcBorders>
              <w:left w:val="nil"/>
            </w:tcBorders>
            <w:shd w:val="clear" w:color="auto" w:fill="auto"/>
          </w:tcPr>
          <w:p w14:paraId="284CFA0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30</w:t>
            </w:r>
          </w:p>
          <w:p w14:paraId="5C8393E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30</w:t>
            </w:r>
          </w:p>
        </w:tc>
      </w:tr>
      <w:tr w14:paraId="5D5667B4">
        <w:tblPrEx>
          <w:tblCellMar>
            <w:top w:w="0" w:type="dxa"/>
            <w:left w:w="108" w:type="dxa"/>
            <w:bottom w:w="0" w:type="dxa"/>
            <w:right w:w="108" w:type="dxa"/>
          </w:tblCellMar>
        </w:tblPrEx>
        <w:trPr>
          <w:trHeight w:val="213" w:hRule="atLeast"/>
          <w:jc w:val="center"/>
        </w:trPr>
        <w:tc>
          <w:tcPr>
            <w:tcW w:w="421" w:type="dxa"/>
            <w:shd w:val="clear" w:color="auto" w:fill="auto"/>
          </w:tcPr>
          <w:p w14:paraId="7FDFAD49">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4B11E792">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10.3.Контрольные вопросы, выносимые на зачет</w:t>
            </w:r>
          </w:p>
        </w:tc>
        <w:tc>
          <w:tcPr>
            <w:tcW w:w="986" w:type="dxa"/>
            <w:tcBorders>
              <w:left w:val="nil"/>
            </w:tcBorders>
            <w:shd w:val="clear" w:color="auto" w:fill="auto"/>
          </w:tcPr>
          <w:p w14:paraId="44270351">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31</w:t>
            </w:r>
          </w:p>
        </w:tc>
      </w:tr>
      <w:tr w14:paraId="6C4B9C51">
        <w:tblPrEx>
          <w:tblCellMar>
            <w:top w:w="0" w:type="dxa"/>
            <w:left w:w="108" w:type="dxa"/>
            <w:bottom w:w="0" w:type="dxa"/>
            <w:right w:w="108" w:type="dxa"/>
          </w:tblCellMar>
        </w:tblPrEx>
        <w:trPr>
          <w:jc w:val="center"/>
        </w:trPr>
        <w:tc>
          <w:tcPr>
            <w:tcW w:w="421" w:type="dxa"/>
            <w:shd w:val="clear" w:color="auto" w:fill="auto"/>
          </w:tcPr>
          <w:p w14:paraId="40238EB9">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2883F9DA">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 Тестовые задания</w:t>
            </w:r>
          </w:p>
        </w:tc>
        <w:tc>
          <w:tcPr>
            <w:tcW w:w="986" w:type="dxa"/>
            <w:tcBorders>
              <w:left w:val="nil"/>
            </w:tcBorders>
            <w:shd w:val="clear" w:color="auto" w:fill="auto"/>
          </w:tcPr>
          <w:p w14:paraId="0BBE6D44">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32</w:t>
            </w:r>
          </w:p>
        </w:tc>
      </w:tr>
      <w:tr w14:paraId="3BE8FAB7">
        <w:tblPrEx>
          <w:tblCellMar>
            <w:top w:w="0" w:type="dxa"/>
            <w:left w:w="108" w:type="dxa"/>
            <w:bottom w:w="0" w:type="dxa"/>
            <w:right w:w="108" w:type="dxa"/>
          </w:tblCellMar>
        </w:tblPrEx>
        <w:trPr>
          <w:jc w:val="center"/>
        </w:trPr>
        <w:tc>
          <w:tcPr>
            <w:tcW w:w="421" w:type="dxa"/>
            <w:shd w:val="clear" w:color="auto" w:fill="auto"/>
          </w:tcPr>
          <w:p w14:paraId="7E73D134">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746B9602">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10.5. Темы рефератов, докладов, эссе</w:t>
            </w:r>
          </w:p>
        </w:tc>
        <w:tc>
          <w:tcPr>
            <w:tcW w:w="986" w:type="dxa"/>
            <w:tcBorders>
              <w:left w:val="nil"/>
            </w:tcBorders>
            <w:shd w:val="clear" w:color="auto" w:fill="auto"/>
          </w:tcPr>
          <w:p w14:paraId="39EFF379">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39</w:t>
            </w:r>
          </w:p>
        </w:tc>
      </w:tr>
      <w:tr w14:paraId="50D51F28">
        <w:tblPrEx>
          <w:tblCellMar>
            <w:top w:w="0" w:type="dxa"/>
            <w:left w:w="108" w:type="dxa"/>
            <w:bottom w:w="0" w:type="dxa"/>
            <w:right w:w="108" w:type="dxa"/>
          </w:tblCellMar>
        </w:tblPrEx>
        <w:trPr>
          <w:jc w:val="center"/>
        </w:trPr>
        <w:tc>
          <w:tcPr>
            <w:tcW w:w="421" w:type="dxa"/>
            <w:shd w:val="clear" w:color="auto" w:fill="auto"/>
          </w:tcPr>
          <w:p w14:paraId="1040A08C">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6B84694F">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 Творческие задания</w:t>
            </w:r>
          </w:p>
        </w:tc>
        <w:tc>
          <w:tcPr>
            <w:tcW w:w="986" w:type="dxa"/>
            <w:tcBorders>
              <w:left w:val="nil"/>
            </w:tcBorders>
            <w:shd w:val="clear" w:color="auto" w:fill="auto"/>
          </w:tcPr>
          <w:p w14:paraId="68F6B12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44</w:t>
            </w:r>
          </w:p>
        </w:tc>
      </w:tr>
      <w:tr w14:paraId="0BA15E24">
        <w:tblPrEx>
          <w:tblCellMar>
            <w:top w:w="0" w:type="dxa"/>
            <w:left w:w="108" w:type="dxa"/>
            <w:bottom w:w="0" w:type="dxa"/>
            <w:right w:w="108" w:type="dxa"/>
          </w:tblCellMar>
        </w:tblPrEx>
        <w:trPr>
          <w:jc w:val="center"/>
        </w:trPr>
        <w:tc>
          <w:tcPr>
            <w:tcW w:w="421" w:type="dxa"/>
            <w:shd w:val="clear" w:color="auto" w:fill="auto"/>
          </w:tcPr>
          <w:p w14:paraId="0F09E7D5">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74C7CFA3">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10.7.Критерии оценки знаний </w:t>
            </w:r>
          </w:p>
        </w:tc>
        <w:tc>
          <w:tcPr>
            <w:tcW w:w="986" w:type="dxa"/>
            <w:tcBorders>
              <w:left w:val="nil"/>
            </w:tcBorders>
            <w:shd w:val="clear" w:color="auto" w:fill="auto"/>
          </w:tcPr>
          <w:p w14:paraId="77B23E12">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    46</w:t>
            </w:r>
          </w:p>
        </w:tc>
      </w:tr>
      <w:tr w14:paraId="0773A814">
        <w:tblPrEx>
          <w:tblCellMar>
            <w:top w:w="0" w:type="dxa"/>
            <w:left w:w="108" w:type="dxa"/>
            <w:bottom w:w="0" w:type="dxa"/>
            <w:right w:w="108" w:type="dxa"/>
          </w:tblCellMar>
        </w:tblPrEx>
        <w:trPr>
          <w:jc w:val="center"/>
        </w:trPr>
        <w:tc>
          <w:tcPr>
            <w:tcW w:w="421" w:type="dxa"/>
            <w:shd w:val="clear" w:color="auto" w:fill="auto"/>
          </w:tcPr>
          <w:p w14:paraId="2152B1AE">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8222" w:type="dxa"/>
            <w:shd w:val="clear" w:color="auto" w:fill="auto"/>
          </w:tcPr>
          <w:p w14:paraId="37723ED1">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r>
              <w:rPr>
                <w:rFonts w:ascii="Times New Roman" w:hAnsi="Times New Roman" w:eastAsia="Calibri" w:cs="Times New Roman"/>
                <w:color w:val="000000" w:themeColor="text1"/>
                <w:sz w:val="24"/>
                <w:szCs w:val="24"/>
                <w14:textFill>
                  <w14:solidFill>
                    <w14:schemeClr w14:val="tx1"/>
                  </w14:solidFill>
                </w14:textFill>
              </w:rPr>
              <w:t xml:space="preserve"> </w:t>
            </w:r>
          </w:p>
        </w:tc>
        <w:tc>
          <w:tcPr>
            <w:tcW w:w="986" w:type="dxa"/>
            <w:tcBorders>
              <w:left w:val="nil"/>
            </w:tcBorders>
            <w:shd w:val="clear" w:color="auto" w:fill="auto"/>
          </w:tcPr>
          <w:p w14:paraId="55044CD1">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53</w:t>
            </w:r>
          </w:p>
        </w:tc>
      </w:tr>
    </w:tbl>
    <w:p w14:paraId="7AABF7A1">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2E9294F">
      <w:pPr>
        <w:spacing w:after="0" w:line="360" w:lineRule="auto"/>
        <w:rPr>
          <w:rFonts w:ascii="Times New Roman" w:hAnsi="Times New Roman" w:eastAsia="Calibri" w:cs="Times New Roman"/>
          <w:b/>
          <w:caps/>
          <w:color w:val="000000" w:themeColor="text1"/>
          <w:sz w:val="24"/>
          <w:szCs w:val="24"/>
          <w:lang w:eastAsia="ru-RU"/>
          <w14:textFill>
            <w14:solidFill>
              <w14:schemeClr w14:val="tx1"/>
            </w14:solidFill>
          </w14:textFill>
        </w:rPr>
      </w:pPr>
    </w:p>
    <w:p w14:paraId="1CF29F8E">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39188597">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1E4B5CCE">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223F264C">
      <w:pPr>
        <w:tabs>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br w:type="page"/>
      </w:r>
      <w:r>
        <w:rPr>
          <w:rFonts w:ascii="Times New Roman" w:hAnsi="Times New Roman" w:eastAsia="Times New Roman" w:cs="Times New Roman"/>
          <w:b/>
          <w:color w:val="000000" w:themeColor="text1"/>
          <w:sz w:val="24"/>
          <w:szCs w:val="24"/>
          <w:lang w:eastAsia="ru-RU"/>
          <w14:textFill>
            <w14:solidFill>
              <w14:schemeClr w14:val="tx1"/>
            </w14:solidFill>
          </w14:textFill>
        </w:rPr>
        <w:t>1. ОРГАНИЗАЦИОННО-МЕТОДИЧЕСКИЙ РАЗДЕЛ</w:t>
      </w:r>
    </w:p>
    <w:p w14:paraId="4F08F696">
      <w:pPr>
        <w:keepNext/>
        <w:widowControl w:val="0"/>
        <w:spacing w:after="0" w:line="360" w:lineRule="auto"/>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Рабочая программа дисциплины «</w:t>
      </w:r>
      <w:r>
        <w:rPr>
          <w:rFonts w:ascii="Times New Roman" w:hAnsi="Times New Roman" w:eastAsia="Calibri" w:cs="Times New Roman"/>
          <w:color w:val="000000" w:themeColor="text1"/>
          <w:sz w:val="24"/>
          <w:szCs w:val="24"/>
          <w:lang w:eastAsia="ru-RU"/>
          <w14:textFill>
            <w14:solidFill>
              <w14:schemeClr w14:val="tx1"/>
            </w14:solidFill>
          </w14:textFill>
        </w:rPr>
        <w:t>Политология</w:t>
      </w:r>
      <w:r>
        <w:rPr>
          <w:rFonts w:ascii="Times New Roman" w:hAnsi="Times New Roman" w:eastAsia="Times New Roman" w:cs="Times New Roman"/>
          <w:color w:val="000000" w:themeColor="text1"/>
          <w:sz w:val="24"/>
          <w:szCs w:val="24"/>
          <w:lang w:eastAsia="ru-RU"/>
          <w14:textFill>
            <w14:solidFill>
              <w14:schemeClr w14:val="tx1"/>
            </w14:solidFill>
          </w14:textFill>
        </w:rPr>
        <w:t>»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14:paraId="60BBE314">
      <w:pPr>
        <w:keepNext/>
        <w:widowControl w:val="0"/>
        <w:spacing w:after="0" w:line="360" w:lineRule="auto"/>
        <w:jc w:val="both"/>
        <w:outlineLvl w:val="1"/>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Данная дисциплина является вариативной.</w:t>
      </w:r>
    </w:p>
    <w:p w14:paraId="3C0B3291">
      <w:pPr>
        <w:keepNext/>
        <w:widowControl w:val="0"/>
        <w:spacing w:after="0" w:line="360" w:lineRule="auto"/>
        <w:ind w:firstLine="708"/>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Общая трудоемкость освоения дисциплины составляет 4 зач. ед. 144 ч. Учебным планом предусмотрены лекционные занятия (16 ч. для очной формы обучения, 4 ч. для очно-заочной формы обучения), практические занятия (20 ч. для очной формы обучения, 6 ч. для очно-заочной формы обучения), самостоятельная работа студента (108 ч. для очной формы обучения, 98 ч. для очно-заочной формы обучения).</w:t>
      </w:r>
    </w:p>
    <w:p w14:paraId="62F3FBAE">
      <w:pPr>
        <w:keepNext/>
        <w:widowControl w:val="0"/>
        <w:spacing w:after="0" w:line="360" w:lineRule="auto"/>
        <w:ind w:firstLine="708"/>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88B0E77">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Цель и задачи изучения дисциплины</w:t>
      </w:r>
    </w:p>
    <w:p w14:paraId="6F1F9A9F">
      <w:pPr>
        <w:spacing w:after="0" w:line="360" w:lineRule="auto"/>
        <w:ind w:firstLine="72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Целью</w:t>
      </w:r>
      <w:r>
        <w:rPr>
          <w:rFonts w:ascii="Times New Roman" w:hAnsi="Times New Roman" w:cs="Times New Roman"/>
          <w:color w:val="000000" w:themeColor="text1"/>
          <w:sz w:val="24"/>
          <w:szCs w:val="24"/>
          <w14:textFill>
            <w14:solidFill>
              <w14:schemeClr w14:val="tx1"/>
            </w14:solidFill>
          </w14:textFill>
        </w:rPr>
        <w:t xml:space="preserve"> изучения дисциплины «Политология» является 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14:paraId="40704B52">
      <w:pPr>
        <w:tabs>
          <w:tab w:val="left" w:pos="142"/>
          <w:tab w:val="left" w:pos="284"/>
        </w:tabs>
        <w:spacing w:after="0" w:line="360" w:lineRule="auto"/>
        <w:ind w:firstLine="72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Cs/>
          <w:color w:val="000000" w:themeColor="text1"/>
          <w:sz w:val="24"/>
          <w:szCs w:val="24"/>
          <w14:textFill>
            <w14:solidFill>
              <w14:schemeClr w14:val="tx1"/>
            </w14:solidFill>
          </w14:textFill>
        </w:rPr>
        <w:t>Задачи изучения дисциплины</w:t>
      </w:r>
      <w:r>
        <w:rPr>
          <w:rFonts w:ascii="Times New Roman" w:hAnsi="Times New Roman" w:cs="Times New Roman"/>
          <w:i/>
          <w:i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 </w:t>
      </w:r>
    </w:p>
    <w:p w14:paraId="7B2D86FC">
      <w:pPr>
        <w:spacing w:after="0" w:line="360"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В результате изучения данной дисциплины у студентов формируются следующие компетенции.</w:t>
      </w:r>
    </w:p>
    <w:p w14:paraId="0861B755">
      <w:pPr>
        <w:spacing w:after="0" w:line="360" w:lineRule="auto"/>
        <w:ind w:firstLine="709"/>
        <w:jc w:val="center"/>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Перечень</w:t>
      </w:r>
    </w:p>
    <w:p w14:paraId="726EC682">
      <w:pPr>
        <w:spacing w:after="0" w:line="36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p w14:paraId="03B1DF69">
      <w:pPr>
        <w:spacing w:after="0" w:line="36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2829"/>
        <w:gridCol w:w="1135"/>
        <w:gridCol w:w="4075"/>
      </w:tblGrid>
      <w:tr w14:paraId="1D51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pct"/>
            <w:tcBorders>
              <w:top w:val="single" w:color="auto" w:sz="4" w:space="0"/>
              <w:left w:val="single" w:color="auto" w:sz="4" w:space="0"/>
              <w:bottom w:val="single" w:color="auto" w:sz="4" w:space="0"/>
              <w:right w:val="single" w:color="auto" w:sz="4" w:space="0"/>
            </w:tcBorders>
            <w:vAlign w:val="center"/>
          </w:tcPr>
          <w:p w14:paraId="1E7BA0FF">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Код и наименование</w:t>
            </w:r>
          </w:p>
          <w:p w14:paraId="0E705983">
            <w:pPr>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компетенции</w:t>
            </w:r>
          </w:p>
        </w:tc>
        <w:tc>
          <w:tcPr>
            <w:tcW w:w="1478" w:type="pct"/>
            <w:tcBorders>
              <w:top w:val="single" w:color="auto" w:sz="4" w:space="0"/>
              <w:left w:val="single" w:color="auto" w:sz="4" w:space="0"/>
              <w:bottom w:val="single" w:color="auto" w:sz="4" w:space="0"/>
              <w:right w:val="single" w:color="auto" w:sz="4" w:space="0"/>
            </w:tcBorders>
            <w:vAlign w:val="center"/>
          </w:tcPr>
          <w:p w14:paraId="7A4D8B79">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Код и наименование</w:t>
            </w:r>
          </w:p>
          <w:p w14:paraId="461A2BCE">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индикатора достижения</w:t>
            </w:r>
          </w:p>
          <w:p w14:paraId="07E49F1A">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компе</w:t>
            </w:r>
            <w:r>
              <w:rPr>
                <w:rFonts w:ascii="Times New Roman" w:hAnsi="Times New Roman" w:eastAsia="Calibri" w:cs="Times New Roman"/>
                <w:b/>
                <w:bCs/>
                <w:color w:val="000000" w:themeColor="text1"/>
                <w:sz w:val="24"/>
                <w:szCs w:val="24"/>
                <w14:textFill>
                  <w14:solidFill>
                    <w14:schemeClr w14:val="tx1"/>
                  </w14:solidFill>
                </w14:textFill>
              </w:rPr>
              <w:softHyphen/>
            </w:r>
            <w:r>
              <w:rPr>
                <w:rFonts w:ascii="Times New Roman" w:hAnsi="Times New Roman" w:eastAsia="Calibri" w:cs="Times New Roman"/>
                <w:b/>
                <w:bCs/>
                <w:color w:val="000000" w:themeColor="text1"/>
                <w:sz w:val="24"/>
                <w:szCs w:val="24"/>
                <w14:textFill>
                  <w14:solidFill>
                    <w14:schemeClr w14:val="tx1"/>
                  </w14:solidFill>
                </w14:textFill>
              </w:rPr>
              <w:t>тенции</w:t>
            </w:r>
          </w:p>
        </w:tc>
        <w:tc>
          <w:tcPr>
            <w:tcW w:w="2722" w:type="pct"/>
            <w:gridSpan w:val="2"/>
            <w:tcBorders>
              <w:top w:val="single" w:color="auto" w:sz="4" w:space="0"/>
              <w:left w:val="single" w:color="auto" w:sz="4" w:space="0"/>
              <w:bottom w:val="single" w:color="auto" w:sz="4" w:space="0"/>
              <w:right w:val="single" w:color="auto" w:sz="4" w:space="0"/>
            </w:tcBorders>
            <w:vAlign w:val="center"/>
          </w:tcPr>
          <w:p w14:paraId="66C3CD76">
            <w:pPr>
              <w:ind w:left="11" w:hanging="11"/>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Планируемые результаты обучения</w:t>
            </w:r>
          </w:p>
          <w:p w14:paraId="3F54ABE1">
            <w:pPr>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по дисциплине (ЗУН)</w:t>
            </w:r>
          </w:p>
        </w:tc>
      </w:tr>
      <w:tr w14:paraId="420E9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restart"/>
            <w:tcBorders>
              <w:left w:val="single" w:color="000000" w:sz="6" w:space="0"/>
              <w:right w:val="single" w:color="000000" w:sz="6" w:space="0"/>
            </w:tcBorders>
            <w:tcMar>
              <w:top w:w="30" w:type="dxa"/>
              <w:left w:w="108" w:type="dxa"/>
              <w:bottom w:w="30" w:type="dxa"/>
              <w:right w:w="108" w:type="dxa"/>
            </w:tcMar>
            <w:vAlign w:val="center"/>
          </w:tcPr>
          <w:p w14:paraId="0AA7FBC2">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УК-1. Способен осуществлять поиск, критический анализ и синтез информации, применять системный подход для решения поставленных задач</w:t>
            </w:r>
          </w:p>
          <w:p w14:paraId="734FFA09">
            <w:pPr>
              <w:pStyle w:val="46"/>
              <w:jc w:val="both"/>
              <w:rPr>
                <w:rFonts w:ascii="Times New Roman" w:hAnsi="Times New Roman" w:cs="Times New Roman"/>
                <w:color w:val="000000" w:themeColor="text1"/>
                <w:sz w:val="24"/>
                <w:szCs w:val="24"/>
                <w14:textFill>
                  <w14:solidFill>
                    <w14:schemeClr w14:val="tx1"/>
                  </w14:solidFill>
                </w14:textFill>
              </w:rPr>
            </w:pPr>
          </w:p>
        </w:tc>
        <w:tc>
          <w:tcPr>
            <w:tcW w:w="1478" w:type="pct"/>
            <w:vMerge w:val="restart"/>
            <w:tcBorders>
              <w:left w:val="single" w:color="000000" w:sz="6" w:space="0"/>
              <w:right w:val="single" w:color="000000" w:sz="6" w:space="0"/>
            </w:tcBorders>
          </w:tcPr>
          <w:p w14:paraId="2E6BE33B">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1682633">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Знать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B18D7D0">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14:paraId="11F9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3AB565B1">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p>
        </w:tc>
        <w:tc>
          <w:tcPr>
            <w:tcW w:w="1478" w:type="pct"/>
            <w:vMerge w:val="continue"/>
            <w:tcBorders>
              <w:left w:val="single" w:color="000000" w:sz="6" w:space="0"/>
              <w:right w:val="single" w:color="000000" w:sz="6" w:space="0"/>
            </w:tcBorders>
          </w:tcPr>
          <w:p w14:paraId="3A70FE10">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D25D565">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Уметь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DAF4B2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четко устанавливать причинно-следственные связи между историческими событиями и реалиями современности.</w:t>
            </w:r>
          </w:p>
          <w:p w14:paraId="1B8AE56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давать характеристику месту и роли России в мировом политическом процессе.</w:t>
            </w:r>
          </w:p>
          <w:p w14:paraId="0E9F5F5F">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выделять своеобразие политического, этнического, культурного и религиозного развития России и других стран;</w:t>
            </w:r>
          </w:p>
          <w:p w14:paraId="0A9EFC77">
            <w:pPr>
              <w:autoSpaceDE w:val="0"/>
              <w:autoSpaceDN w:val="0"/>
              <w:adjustRightInd w:val="0"/>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критически воспринимать, анализировать и оценивать политическую информацию, факторы и механизмы изменений</w:t>
            </w:r>
          </w:p>
        </w:tc>
      </w:tr>
      <w:tr w14:paraId="1849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252F5E0">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p>
        </w:tc>
        <w:tc>
          <w:tcPr>
            <w:tcW w:w="1478" w:type="pct"/>
            <w:vMerge w:val="continue"/>
            <w:tcBorders>
              <w:left w:val="single" w:color="000000" w:sz="6" w:space="0"/>
              <w:bottom w:val="single" w:color="000000" w:sz="6" w:space="0"/>
              <w:right w:val="single" w:color="000000" w:sz="6" w:space="0"/>
            </w:tcBorders>
          </w:tcPr>
          <w:p w14:paraId="3192952D">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FE73E88">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Владеть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65EC0D">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Навыками системного метода изучения политических процессов и явлений; анализа </w:t>
            </w:r>
          </w:p>
          <w:p w14:paraId="51AFCC5F">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политических процессов в обществе; исследования особенностей функционирования </w:t>
            </w:r>
          </w:p>
          <w:p w14:paraId="0A6AAB24">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политической системы общества и ее институтов; навыками построения сценариев политического развития</w:t>
            </w:r>
          </w:p>
        </w:tc>
      </w:tr>
    </w:tbl>
    <w:p w14:paraId="196717E2">
      <w:pPr>
        <w:pStyle w:val="46"/>
        <w:spacing w:line="360" w:lineRule="auto"/>
        <w:jc w:val="both"/>
        <w:rPr>
          <w:rFonts w:ascii="Times New Roman" w:hAnsi="Times New Roman" w:cs="Times New Roman"/>
          <w:color w:val="000000" w:themeColor="text1"/>
          <w:sz w:val="24"/>
          <w:szCs w:val="24"/>
          <w14:textFill>
            <w14:solidFill>
              <w14:schemeClr w14:val="tx1"/>
            </w14:solidFill>
          </w14:textFill>
        </w:rPr>
      </w:pPr>
    </w:p>
    <w:p w14:paraId="1C5DBE8F">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226ED0AE">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0965672">
      <w:pPr>
        <w:spacing w:after="0" w:line="36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E491141">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2. РАСПРЕДЕЛЕНИЕ ЧАСОВ ДИСЦИПЛИНЫ ПО ФОРМАМ И ВИДАМ РАБОТ </w:t>
      </w:r>
    </w:p>
    <w:p w14:paraId="19E7AB48">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D9B2F48">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tbl>
      <w:tblPr>
        <w:tblStyle w:val="5"/>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835"/>
        <w:gridCol w:w="993"/>
        <w:gridCol w:w="708"/>
        <w:gridCol w:w="709"/>
        <w:gridCol w:w="851"/>
        <w:gridCol w:w="2800"/>
      </w:tblGrid>
      <w:tr w14:paraId="428C7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64D74021">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550B667E">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29155B63">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w:t>
            </w:r>
          </w:p>
          <w:p w14:paraId="7CA69478">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п/п</w:t>
            </w:r>
          </w:p>
        </w:tc>
        <w:tc>
          <w:tcPr>
            <w:tcW w:w="2835" w:type="dxa"/>
            <w:vMerge w:val="restart"/>
            <w:shd w:val="clear" w:color="auto" w:fill="auto"/>
            <w:tcMar>
              <w:top w:w="28" w:type="dxa"/>
              <w:left w:w="17" w:type="dxa"/>
              <w:right w:w="17" w:type="dxa"/>
            </w:tcMar>
            <w:vAlign w:val="center"/>
          </w:tcPr>
          <w:p w14:paraId="457FFA2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669F86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Темы дисциплины</w:t>
            </w:r>
          </w:p>
        </w:tc>
        <w:tc>
          <w:tcPr>
            <w:tcW w:w="3261" w:type="dxa"/>
            <w:gridSpan w:val="4"/>
            <w:vAlign w:val="center"/>
          </w:tcPr>
          <w:p w14:paraId="22546032">
            <w:pPr>
              <w:widowControl w:val="0"/>
              <w:spacing w:after="0" w:line="24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2800" w:type="dxa"/>
            <w:vMerge w:val="restart"/>
            <w:vAlign w:val="center"/>
          </w:tcPr>
          <w:p w14:paraId="12972B93">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791E2BC9">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3905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18FCB4E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2835" w:type="dxa"/>
            <w:vMerge w:val="continue"/>
            <w:shd w:val="clear" w:color="auto" w:fill="auto"/>
            <w:vAlign w:val="center"/>
          </w:tcPr>
          <w:p w14:paraId="78DEC8F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993" w:type="dxa"/>
            <w:vAlign w:val="center"/>
          </w:tcPr>
          <w:p w14:paraId="7364E89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708" w:type="dxa"/>
            <w:vAlign w:val="center"/>
          </w:tcPr>
          <w:p w14:paraId="0A1E510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709" w:type="dxa"/>
            <w:vAlign w:val="center"/>
          </w:tcPr>
          <w:p w14:paraId="10F332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851" w:type="dxa"/>
            <w:vAlign w:val="center"/>
          </w:tcPr>
          <w:p w14:paraId="0047EE5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800" w:type="dxa"/>
            <w:vMerge w:val="continue"/>
            <w:vAlign w:val="center"/>
          </w:tcPr>
          <w:p w14:paraId="323ECEB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308E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ECC1BF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2835" w:type="dxa"/>
            <w:shd w:val="clear" w:color="auto" w:fill="auto"/>
          </w:tcPr>
          <w:p w14:paraId="68D04BE6">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1.</w:t>
            </w:r>
            <w:r>
              <w:rPr>
                <w:rFonts w:ascii="Times New Roman" w:hAnsi="Times New Roman" w:cs="Times New Roman"/>
                <w:color w:val="000000" w:themeColor="text1"/>
                <w:sz w:val="24"/>
                <w:szCs w:val="24"/>
                <w14:textFill>
                  <w14:solidFill>
                    <w14:schemeClr w14:val="tx1"/>
                  </w14:solidFill>
                </w14:textFill>
              </w:rPr>
              <w:t xml:space="preserve"> Политология как наука</w:t>
            </w:r>
          </w:p>
        </w:tc>
        <w:tc>
          <w:tcPr>
            <w:tcW w:w="993" w:type="dxa"/>
            <w:vAlign w:val="center"/>
          </w:tcPr>
          <w:p w14:paraId="1CFA2D9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708" w:type="dxa"/>
            <w:vAlign w:val="center"/>
          </w:tcPr>
          <w:p w14:paraId="38C2F22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6A192FC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4AC1993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800" w:type="dxa"/>
            <w:vAlign w:val="center"/>
          </w:tcPr>
          <w:p w14:paraId="6C3F1FB0">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тест</w:t>
            </w:r>
          </w:p>
        </w:tc>
      </w:tr>
      <w:tr w14:paraId="22997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45D47F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2835" w:type="dxa"/>
            <w:shd w:val="clear" w:color="auto" w:fill="auto"/>
          </w:tcPr>
          <w:p w14:paraId="25A88D51">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2</w:t>
            </w:r>
            <w:r>
              <w:rPr>
                <w:rFonts w:ascii="Times New Roman" w:hAnsi="Times New Roman" w:cs="Times New Roman"/>
                <w:color w:val="000000" w:themeColor="text1"/>
                <w:sz w:val="24"/>
                <w:szCs w:val="24"/>
                <w14:textFill>
                  <w14:solidFill>
                    <w14:schemeClr w14:val="tx1"/>
                  </w14:solidFill>
                </w14:textFill>
              </w:rPr>
              <w:t>. История политической мысли</w:t>
            </w:r>
          </w:p>
        </w:tc>
        <w:tc>
          <w:tcPr>
            <w:tcW w:w="993" w:type="dxa"/>
            <w:vAlign w:val="center"/>
          </w:tcPr>
          <w:p w14:paraId="5C0B687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w:t>
            </w:r>
          </w:p>
        </w:tc>
        <w:tc>
          <w:tcPr>
            <w:tcW w:w="708" w:type="dxa"/>
            <w:vAlign w:val="center"/>
          </w:tcPr>
          <w:p w14:paraId="04FC78C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59B9924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851" w:type="dxa"/>
            <w:vAlign w:val="center"/>
          </w:tcPr>
          <w:p w14:paraId="1D3923A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238CDF4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реферат, доклад, эссе, тест, творческое задание</w:t>
            </w:r>
          </w:p>
        </w:tc>
      </w:tr>
      <w:tr w14:paraId="1637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1DC7BB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2835" w:type="dxa"/>
            <w:shd w:val="clear" w:color="auto" w:fill="auto"/>
          </w:tcPr>
          <w:p w14:paraId="5E998161">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3.</w:t>
            </w:r>
            <w:r>
              <w:rPr>
                <w:rFonts w:ascii="Times New Roman" w:hAnsi="Times New Roman" w:cs="Times New Roman"/>
                <w:color w:val="000000" w:themeColor="text1"/>
                <w:sz w:val="24"/>
                <w:szCs w:val="24"/>
                <w14:textFill>
                  <w14:solidFill>
                    <w14:schemeClr w14:val="tx1"/>
                  </w14:solidFill>
                </w14:textFill>
              </w:rPr>
              <w:t xml:space="preserve"> Политическая власть.</w:t>
            </w:r>
          </w:p>
        </w:tc>
        <w:tc>
          <w:tcPr>
            <w:tcW w:w="993" w:type="dxa"/>
            <w:vAlign w:val="center"/>
          </w:tcPr>
          <w:p w14:paraId="7878063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708" w:type="dxa"/>
            <w:vAlign w:val="center"/>
          </w:tcPr>
          <w:p w14:paraId="3247088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28A87C7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2908025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648E2C5C">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творческое задание, конспект статьи о коррупции во власти,</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дискуссия с представителем Законодательного собрания Камчатского края</w:t>
            </w:r>
          </w:p>
        </w:tc>
      </w:tr>
      <w:tr w14:paraId="29B2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5314E5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2835" w:type="dxa"/>
            <w:shd w:val="clear" w:color="auto" w:fill="auto"/>
          </w:tcPr>
          <w:p w14:paraId="5D90D9B6">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4</w:t>
            </w:r>
            <w:r>
              <w:rPr>
                <w:rFonts w:ascii="Times New Roman" w:hAnsi="Times New Roman" w:cs="Times New Roman"/>
                <w:color w:val="000000" w:themeColor="text1"/>
                <w:sz w:val="24"/>
                <w:szCs w:val="24"/>
                <w14:textFill>
                  <w14:solidFill>
                    <w14:schemeClr w14:val="tx1"/>
                  </w14:solidFill>
                </w14:textFill>
              </w:rPr>
              <w:t>. Политическая система общества</w:t>
            </w:r>
            <w:r>
              <w:rPr>
                <w:rFonts w:ascii="Times New Roman" w:hAnsi="Times New Roman" w:cs="Times New Roman"/>
                <w:b/>
                <w:bCs/>
                <w:color w:val="000000" w:themeColor="text1"/>
                <w:sz w:val="24"/>
                <w:szCs w:val="24"/>
                <w14:textFill>
                  <w14:solidFill>
                    <w14:schemeClr w14:val="tx1"/>
                  </w14:solidFill>
                </w14:textFill>
              </w:rPr>
              <w:t xml:space="preserve"> </w:t>
            </w:r>
          </w:p>
        </w:tc>
        <w:tc>
          <w:tcPr>
            <w:tcW w:w="993" w:type="dxa"/>
            <w:vAlign w:val="center"/>
          </w:tcPr>
          <w:p w14:paraId="1F90C78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708" w:type="dxa"/>
            <w:vAlign w:val="center"/>
          </w:tcPr>
          <w:p w14:paraId="008EE93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67506AD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0417E8A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794E31F4">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конспект статьи, доклад, эссе, тест, </w:t>
            </w:r>
          </w:p>
          <w:p w14:paraId="6DFE61DB">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37CC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9268CA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2835" w:type="dxa"/>
            <w:shd w:val="clear" w:color="auto" w:fill="auto"/>
          </w:tcPr>
          <w:p w14:paraId="68FB1996">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5.</w:t>
            </w:r>
            <w:r>
              <w:rPr>
                <w:rFonts w:ascii="Times New Roman" w:hAnsi="Times New Roman" w:cs="Times New Roman"/>
                <w:color w:val="000000" w:themeColor="text1"/>
                <w:sz w:val="24"/>
                <w:szCs w:val="24"/>
                <w14:textFill>
                  <w14:solidFill>
                    <w14:schemeClr w14:val="tx1"/>
                  </w14:solidFill>
                </w14:textFill>
              </w:rPr>
              <w:t xml:space="preserve"> Гражданское общество</w:t>
            </w:r>
          </w:p>
        </w:tc>
        <w:tc>
          <w:tcPr>
            <w:tcW w:w="993" w:type="dxa"/>
            <w:vAlign w:val="center"/>
          </w:tcPr>
          <w:p w14:paraId="5CD7B14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708" w:type="dxa"/>
            <w:vAlign w:val="center"/>
          </w:tcPr>
          <w:p w14:paraId="0BC7457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19DB60D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27CDDBD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294EA3C1">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w:t>
            </w:r>
          </w:p>
          <w:p w14:paraId="34A8DE92">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дискуссия с представителем Законодательного собрания Камчатского края</w:t>
            </w:r>
          </w:p>
        </w:tc>
      </w:tr>
      <w:tr w14:paraId="3CB3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0190C2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2835" w:type="dxa"/>
            <w:shd w:val="clear" w:color="auto" w:fill="auto"/>
          </w:tcPr>
          <w:p w14:paraId="7503D28E">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6</w:t>
            </w:r>
            <w:r>
              <w:rPr>
                <w:rFonts w:ascii="Times New Roman" w:hAnsi="Times New Roman" w:cs="Times New Roman"/>
                <w:color w:val="000000" w:themeColor="text1"/>
                <w:sz w:val="24"/>
                <w:szCs w:val="24"/>
                <w14:textFill>
                  <w14:solidFill>
                    <w14:schemeClr w14:val="tx1"/>
                  </w14:solidFill>
                </w14:textFill>
              </w:rPr>
              <w:t>. Политические режим</w:t>
            </w:r>
          </w:p>
        </w:tc>
        <w:tc>
          <w:tcPr>
            <w:tcW w:w="993" w:type="dxa"/>
            <w:vAlign w:val="center"/>
          </w:tcPr>
          <w:p w14:paraId="7A2DA79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708" w:type="dxa"/>
            <w:vAlign w:val="center"/>
          </w:tcPr>
          <w:p w14:paraId="02C73F9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2D08EDE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536AC25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7DEC2D2D">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w:t>
            </w:r>
          </w:p>
          <w:p w14:paraId="384B57ED">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1B3D2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247597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2835" w:type="dxa"/>
            <w:shd w:val="clear" w:color="auto" w:fill="auto"/>
          </w:tcPr>
          <w:p w14:paraId="5F21156C">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7.</w:t>
            </w:r>
            <w:r>
              <w:rPr>
                <w:rFonts w:ascii="Times New Roman" w:hAnsi="Times New Roman" w:cs="Times New Roman"/>
                <w:color w:val="000000" w:themeColor="text1"/>
                <w:sz w:val="24"/>
                <w:szCs w:val="24"/>
                <w14:textFill>
                  <w14:solidFill>
                    <w14:schemeClr w14:val="tx1"/>
                  </w14:solidFill>
                </w14:textFill>
              </w:rPr>
              <w:t xml:space="preserve"> Политические элиты и лидеры</w:t>
            </w:r>
          </w:p>
        </w:tc>
        <w:tc>
          <w:tcPr>
            <w:tcW w:w="993" w:type="dxa"/>
            <w:vAlign w:val="center"/>
          </w:tcPr>
          <w:p w14:paraId="0ABD8A0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708" w:type="dxa"/>
            <w:vAlign w:val="center"/>
          </w:tcPr>
          <w:p w14:paraId="7012B9B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1577659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50B8668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3ED8FF41">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w:t>
            </w:r>
          </w:p>
          <w:p w14:paraId="7CFAB50C">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2CEAD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BB9441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5" w:type="dxa"/>
            <w:shd w:val="clear" w:color="auto" w:fill="auto"/>
          </w:tcPr>
          <w:p w14:paraId="03FC89F5">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8.</w:t>
            </w:r>
            <w:r>
              <w:rPr>
                <w:rFonts w:ascii="Times New Roman" w:hAnsi="Times New Roman" w:cs="Times New Roman"/>
                <w:color w:val="000000" w:themeColor="text1"/>
                <w:sz w:val="24"/>
                <w:szCs w:val="24"/>
                <w14:textFill>
                  <w14:solidFill>
                    <w14:schemeClr w14:val="tx1"/>
                  </w14:solidFill>
                </w14:textFill>
              </w:rPr>
              <w:t xml:space="preserve"> Политические партии и партийные системы. Избирательные системы.</w:t>
            </w:r>
          </w:p>
        </w:tc>
        <w:tc>
          <w:tcPr>
            <w:tcW w:w="993" w:type="dxa"/>
            <w:vAlign w:val="center"/>
          </w:tcPr>
          <w:p w14:paraId="3623CE2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708" w:type="dxa"/>
            <w:vAlign w:val="center"/>
          </w:tcPr>
          <w:p w14:paraId="2585AB1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47FEA57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7D14EA1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22BBD080">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w:t>
            </w:r>
          </w:p>
          <w:p w14:paraId="31F4B12F">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составление теста, дискуссия с представителем политической партии</w:t>
            </w:r>
          </w:p>
        </w:tc>
      </w:tr>
      <w:tr w14:paraId="731C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FEDD5C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2835" w:type="dxa"/>
            <w:shd w:val="clear" w:color="auto" w:fill="auto"/>
          </w:tcPr>
          <w:p w14:paraId="28B31797">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9</w:t>
            </w:r>
            <w:r>
              <w:rPr>
                <w:rFonts w:ascii="Times New Roman" w:hAnsi="Times New Roman" w:cs="Times New Roman"/>
                <w:color w:val="000000" w:themeColor="text1"/>
                <w:sz w:val="24"/>
                <w:szCs w:val="24"/>
                <w14:textFill>
                  <w14:solidFill>
                    <w14:schemeClr w14:val="tx1"/>
                  </w14:solidFill>
                </w14:textFill>
              </w:rPr>
              <w:t>. Политическая культура</w:t>
            </w:r>
          </w:p>
        </w:tc>
        <w:tc>
          <w:tcPr>
            <w:tcW w:w="993" w:type="dxa"/>
            <w:vAlign w:val="center"/>
          </w:tcPr>
          <w:p w14:paraId="5B690E5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708" w:type="dxa"/>
            <w:vAlign w:val="center"/>
          </w:tcPr>
          <w:p w14:paraId="4FEDE69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4909B0F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03E91C6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5E7B8EE9">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конспект статьи,</w:t>
            </w:r>
          </w:p>
          <w:p w14:paraId="466A00B5">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5DFB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2A2FB3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shd w:val="clear" w:color="auto" w:fill="auto"/>
          </w:tcPr>
          <w:p w14:paraId="57DA1609">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10.</w:t>
            </w:r>
            <w:r>
              <w:rPr>
                <w:rFonts w:ascii="Times New Roman" w:hAnsi="Times New Roman" w:cs="Times New Roman"/>
                <w:color w:val="000000" w:themeColor="text1"/>
                <w:sz w:val="24"/>
                <w:szCs w:val="24"/>
                <w14:textFill>
                  <w14:solidFill>
                    <w14:schemeClr w14:val="tx1"/>
                  </w14:solidFill>
                </w14:textFill>
              </w:rPr>
              <w:t xml:space="preserve"> Политическое сознание и политические идеологии.</w:t>
            </w:r>
          </w:p>
        </w:tc>
        <w:tc>
          <w:tcPr>
            <w:tcW w:w="993" w:type="dxa"/>
            <w:vAlign w:val="center"/>
          </w:tcPr>
          <w:p w14:paraId="567F6EC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708" w:type="dxa"/>
            <w:vAlign w:val="center"/>
          </w:tcPr>
          <w:p w14:paraId="465EA49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5B8070E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7790DAD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1A8ED9AB">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w:t>
            </w:r>
          </w:p>
          <w:p w14:paraId="7F185980">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2AEF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A90D2D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2835" w:type="dxa"/>
            <w:shd w:val="clear" w:color="auto" w:fill="auto"/>
          </w:tcPr>
          <w:p w14:paraId="0EC99C89">
            <w:pPr>
              <w:spacing w:after="0" w:line="24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Тема.11. </w:t>
            </w:r>
            <w:r>
              <w:rPr>
                <w:rFonts w:ascii="Times New Roman" w:hAnsi="Times New Roman" w:cs="Times New Roman"/>
                <w:bCs/>
                <w:color w:val="000000" w:themeColor="text1"/>
                <w:sz w:val="24"/>
                <w:szCs w:val="24"/>
                <w14:textFill>
                  <w14:solidFill>
                    <w14:schemeClr w14:val="tx1"/>
                  </w14:solidFill>
                </w14:textFill>
              </w:rPr>
              <w:t>Мировая политика</w:t>
            </w:r>
          </w:p>
        </w:tc>
        <w:tc>
          <w:tcPr>
            <w:tcW w:w="993" w:type="dxa"/>
            <w:vAlign w:val="center"/>
          </w:tcPr>
          <w:p w14:paraId="0F5D90E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708" w:type="dxa"/>
            <w:vAlign w:val="center"/>
          </w:tcPr>
          <w:p w14:paraId="494832A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0510586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39A06EE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00" w:type="dxa"/>
            <w:vAlign w:val="center"/>
          </w:tcPr>
          <w:p w14:paraId="3214CCE6">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w:t>
            </w:r>
          </w:p>
          <w:p w14:paraId="0FD72E12">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5CDB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DDC0C8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2835" w:type="dxa"/>
            <w:shd w:val="clear" w:color="auto" w:fill="auto"/>
          </w:tcPr>
          <w:p w14:paraId="0426B0A5">
            <w:pPr>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Итого:</w:t>
            </w:r>
          </w:p>
        </w:tc>
        <w:tc>
          <w:tcPr>
            <w:tcW w:w="993" w:type="dxa"/>
            <w:vAlign w:val="center"/>
          </w:tcPr>
          <w:p w14:paraId="5ABB5F45">
            <w:pPr>
              <w:widowControl w:val="0"/>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108</w:t>
            </w:r>
          </w:p>
        </w:tc>
        <w:tc>
          <w:tcPr>
            <w:tcW w:w="708" w:type="dxa"/>
            <w:vAlign w:val="center"/>
          </w:tcPr>
          <w:p w14:paraId="2C62A3C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16</w:t>
            </w:r>
          </w:p>
        </w:tc>
        <w:tc>
          <w:tcPr>
            <w:tcW w:w="709" w:type="dxa"/>
            <w:vAlign w:val="center"/>
          </w:tcPr>
          <w:p w14:paraId="44206F6F">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20</w:t>
            </w:r>
          </w:p>
        </w:tc>
        <w:tc>
          <w:tcPr>
            <w:tcW w:w="851" w:type="dxa"/>
            <w:vAlign w:val="center"/>
          </w:tcPr>
          <w:p w14:paraId="7CBB8F2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72</w:t>
            </w:r>
          </w:p>
        </w:tc>
        <w:tc>
          <w:tcPr>
            <w:tcW w:w="2800" w:type="dxa"/>
            <w:vAlign w:val="center"/>
          </w:tcPr>
          <w:p w14:paraId="439F6EB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7CDFA11D">
      <w:pPr>
        <w:tabs>
          <w:tab w:val="left" w:pos="284"/>
        </w:tabs>
        <w:suppressAutoHyphens/>
        <w:spacing w:after="0" w:line="360" w:lineRule="auto"/>
        <w:jc w:val="both"/>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3CC1831B">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Базовые разделы дисциплины и виды учебной работы, рекомендуемые для изучения студентам очно-заочной формы обучения </w:t>
      </w:r>
    </w:p>
    <w:tbl>
      <w:tblPr>
        <w:tblStyle w:val="5"/>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835"/>
        <w:gridCol w:w="993"/>
        <w:gridCol w:w="567"/>
        <w:gridCol w:w="850"/>
        <w:gridCol w:w="851"/>
        <w:gridCol w:w="2800"/>
      </w:tblGrid>
      <w:tr w14:paraId="7BE07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683EB7D4">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CD308C3">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DBA2EB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2A71A40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2835" w:type="dxa"/>
            <w:vMerge w:val="restart"/>
            <w:shd w:val="clear" w:color="auto" w:fill="auto"/>
            <w:tcMar>
              <w:top w:w="28" w:type="dxa"/>
              <w:left w:w="17" w:type="dxa"/>
              <w:right w:w="17" w:type="dxa"/>
            </w:tcMar>
            <w:vAlign w:val="center"/>
          </w:tcPr>
          <w:p w14:paraId="37B884CB">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DE01732">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Темы дисциплины</w:t>
            </w:r>
          </w:p>
        </w:tc>
        <w:tc>
          <w:tcPr>
            <w:tcW w:w="3261" w:type="dxa"/>
            <w:gridSpan w:val="4"/>
            <w:vAlign w:val="center"/>
          </w:tcPr>
          <w:p w14:paraId="11BA91D9">
            <w:pPr>
              <w:widowControl w:val="0"/>
              <w:spacing w:after="0" w:line="24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2800" w:type="dxa"/>
            <w:vMerge w:val="restart"/>
            <w:vAlign w:val="center"/>
          </w:tcPr>
          <w:p w14:paraId="65A8F81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06A90D37">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29C2C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43AB8E6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shd w:val="clear" w:color="auto" w:fill="auto"/>
            <w:vAlign w:val="center"/>
          </w:tcPr>
          <w:p w14:paraId="5436EE6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993" w:type="dxa"/>
            <w:vAlign w:val="center"/>
          </w:tcPr>
          <w:p w14:paraId="19925FC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567" w:type="dxa"/>
            <w:vAlign w:val="center"/>
          </w:tcPr>
          <w:p w14:paraId="2024ED0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850" w:type="dxa"/>
            <w:vAlign w:val="center"/>
          </w:tcPr>
          <w:p w14:paraId="66C8A06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851" w:type="dxa"/>
            <w:vAlign w:val="center"/>
          </w:tcPr>
          <w:p w14:paraId="198EF3A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800" w:type="dxa"/>
            <w:vMerge w:val="continue"/>
            <w:vAlign w:val="center"/>
          </w:tcPr>
          <w:p w14:paraId="5614DF3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63D2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CB4E6D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2835" w:type="dxa"/>
            <w:shd w:val="clear" w:color="auto" w:fill="auto"/>
          </w:tcPr>
          <w:p w14:paraId="2013ADC6">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1.</w:t>
            </w:r>
            <w:r>
              <w:rPr>
                <w:rFonts w:ascii="Times New Roman" w:hAnsi="Times New Roman" w:cs="Times New Roman"/>
                <w:color w:val="000000" w:themeColor="text1"/>
                <w:sz w:val="24"/>
                <w:szCs w:val="24"/>
                <w14:textFill>
                  <w14:solidFill>
                    <w14:schemeClr w14:val="tx1"/>
                  </w14:solidFill>
                </w14:textFill>
              </w:rPr>
              <w:t xml:space="preserve"> Политология как наука</w:t>
            </w:r>
          </w:p>
        </w:tc>
        <w:tc>
          <w:tcPr>
            <w:tcW w:w="993" w:type="dxa"/>
            <w:vAlign w:val="center"/>
          </w:tcPr>
          <w:p w14:paraId="5FFCA89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567" w:type="dxa"/>
            <w:vAlign w:val="center"/>
          </w:tcPr>
          <w:p w14:paraId="2636D1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850" w:type="dxa"/>
            <w:vAlign w:val="center"/>
          </w:tcPr>
          <w:p w14:paraId="02DAA5C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5A93A21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43F10DF8">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tc>
      </w:tr>
      <w:tr w14:paraId="70E1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B01227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835" w:type="dxa"/>
            <w:shd w:val="clear" w:color="auto" w:fill="auto"/>
          </w:tcPr>
          <w:p w14:paraId="0DDCABBE">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2</w:t>
            </w:r>
            <w:r>
              <w:rPr>
                <w:rFonts w:ascii="Times New Roman" w:hAnsi="Times New Roman" w:cs="Times New Roman"/>
                <w:color w:val="000000" w:themeColor="text1"/>
                <w:sz w:val="24"/>
                <w:szCs w:val="24"/>
                <w14:textFill>
                  <w14:solidFill>
                    <w14:schemeClr w14:val="tx1"/>
                  </w14:solidFill>
                </w14:textFill>
              </w:rPr>
              <w:t>. История политической мысли</w:t>
            </w:r>
          </w:p>
        </w:tc>
        <w:tc>
          <w:tcPr>
            <w:tcW w:w="993" w:type="dxa"/>
            <w:vAlign w:val="center"/>
          </w:tcPr>
          <w:p w14:paraId="24CE5A6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567" w:type="dxa"/>
            <w:vAlign w:val="center"/>
          </w:tcPr>
          <w:p w14:paraId="7ACA782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850" w:type="dxa"/>
            <w:vAlign w:val="center"/>
          </w:tcPr>
          <w:p w14:paraId="75F2B7F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60C2635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310770F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творческое задание</w:t>
            </w:r>
          </w:p>
        </w:tc>
      </w:tr>
      <w:tr w14:paraId="1DBD3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9B2C31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835" w:type="dxa"/>
            <w:shd w:val="clear" w:color="auto" w:fill="auto"/>
          </w:tcPr>
          <w:p w14:paraId="7E0A77D1">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3.</w:t>
            </w:r>
            <w:r>
              <w:rPr>
                <w:rFonts w:ascii="Times New Roman" w:hAnsi="Times New Roman" w:cs="Times New Roman"/>
                <w:color w:val="000000" w:themeColor="text1"/>
                <w:sz w:val="24"/>
                <w:szCs w:val="24"/>
                <w14:textFill>
                  <w14:solidFill>
                    <w14:schemeClr w14:val="tx1"/>
                  </w14:solidFill>
                </w14:textFill>
              </w:rPr>
              <w:t xml:space="preserve"> Политическая власть.</w:t>
            </w:r>
          </w:p>
        </w:tc>
        <w:tc>
          <w:tcPr>
            <w:tcW w:w="993" w:type="dxa"/>
            <w:vAlign w:val="center"/>
          </w:tcPr>
          <w:p w14:paraId="70701F1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567" w:type="dxa"/>
            <w:vAlign w:val="center"/>
          </w:tcPr>
          <w:p w14:paraId="28DDC42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0" w:type="dxa"/>
            <w:vAlign w:val="center"/>
          </w:tcPr>
          <w:p w14:paraId="47BAFDB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2FC7EF1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65265185">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творческое задание, конспект статьи о коррупции во власти</w:t>
            </w:r>
          </w:p>
        </w:tc>
      </w:tr>
      <w:tr w14:paraId="1882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CDAA69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835" w:type="dxa"/>
            <w:shd w:val="clear" w:color="auto" w:fill="auto"/>
          </w:tcPr>
          <w:p w14:paraId="2A1A5E19">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4</w:t>
            </w:r>
            <w:r>
              <w:rPr>
                <w:rFonts w:ascii="Times New Roman" w:hAnsi="Times New Roman" w:cs="Times New Roman"/>
                <w:color w:val="000000" w:themeColor="text1"/>
                <w:sz w:val="24"/>
                <w:szCs w:val="24"/>
                <w14:textFill>
                  <w14:solidFill>
                    <w14:schemeClr w14:val="tx1"/>
                  </w14:solidFill>
                </w14:textFill>
              </w:rPr>
              <w:t>. Политическая система общества</w:t>
            </w:r>
            <w:r>
              <w:rPr>
                <w:rFonts w:ascii="Times New Roman" w:hAnsi="Times New Roman" w:cs="Times New Roman"/>
                <w:b/>
                <w:bCs/>
                <w:color w:val="000000" w:themeColor="text1"/>
                <w:sz w:val="24"/>
                <w:szCs w:val="24"/>
                <w14:textFill>
                  <w14:solidFill>
                    <w14:schemeClr w14:val="tx1"/>
                  </w14:solidFill>
                </w14:textFill>
              </w:rPr>
              <w:t xml:space="preserve"> </w:t>
            </w:r>
          </w:p>
        </w:tc>
        <w:tc>
          <w:tcPr>
            <w:tcW w:w="993" w:type="dxa"/>
            <w:vAlign w:val="center"/>
          </w:tcPr>
          <w:p w14:paraId="6A53CED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567" w:type="dxa"/>
            <w:vAlign w:val="center"/>
          </w:tcPr>
          <w:p w14:paraId="1ABD430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0" w:type="dxa"/>
            <w:vAlign w:val="center"/>
          </w:tcPr>
          <w:p w14:paraId="7B9807E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556F01B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3DB0CCF2">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конспект статьи, доклад, эссе, тест, </w:t>
            </w:r>
          </w:p>
          <w:p w14:paraId="1EE6DB57">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533F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91A69A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2835" w:type="dxa"/>
            <w:shd w:val="clear" w:color="auto" w:fill="auto"/>
          </w:tcPr>
          <w:p w14:paraId="3E2F627B">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5.</w:t>
            </w:r>
            <w:r>
              <w:rPr>
                <w:rFonts w:ascii="Times New Roman" w:hAnsi="Times New Roman" w:cs="Times New Roman"/>
                <w:color w:val="000000" w:themeColor="text1"/>
                <w:sz w:val="24"/>
                <w:szCs w:val="24"/>
                <w14:textFill>
                  <w14:solidFill>
                    <w14:schemeClr w14:val="tx1"/>
                  </w14:solidFill>
                </w14:textFill>
              </w:rPr>
              <w:t xml:space="preserve"> Гражданское общество</w:t>
            </w:r>
          </w:p>
        </w:tc>
        <w:tc>
          <w:tcPr>
            <w:tcW w:w="993" w:type="dxa"/>
            <w:vAlign w:val="center"/>
          </w:tcPr>
          <w:p w14:paraId="455A2F4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567" w:type="dxa"/>
            <w:vAlign w:val="center"/>
          </w:tcPr>
          <w:p w14:paraId="6EF4848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0" w:type="dxa"/>
            <w:vAlign w:val="center"/>
          </w:tcPr>
          <w:p w14:paraId="411C09F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707F04D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01C0B9EC">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p>
          <w:p w14:paraId="505A000A">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7D62B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069FF8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2835" w:type="dxa"/>
            <w:shd w:val="clear" w:color="auto" w:fill="auto"/>
          </w:tcPr>
          <w:p w14:paraId="254E2885">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6</w:t>
            </w:r>
            <w:r>
              <w:rPr>
                <w:rFonts w:ascii="Times New Roman" w:hAnsi="Times New Roman" w:cs="Times New Roman"/>
                <w:color w:val="000000" w:themeColor="text1"/>
                <w:sz w:val="24"/>
                <w:szCs w:val="24"/>
                <w14:textFill>
                  <w14:solidFill>
                    <w14:schemeClr w14:val="tx1"/>
                  </w14:solidFill>
                </w14:textFill>
              </w:rPr>
              <w:t>. Политические режим</w:t>
            </w:r>
          </w:p>
        </w:tc>
        <w:tc>
          <w:tcPr>
            <w:tcW w:w="993" w:type="dxa"/>
            <w:vAlign w:val="center"/>
          </w:tcPr>
          <w:p w14:paraId="3708D38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567" w:type="dxa"/>
            <w:vAlign w:val="center"/>
          </w:tcPr>
          <w:p w14:paraId="5858085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0" w:type="dxa"/>
            <w:vAlign w:val="center"/>
          </w:tcPr>
          <w:p w14:paraId="4D5776C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79F271F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47E7AC98">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w:t>
            </w:r>
          </w:p>
          <w:p w14:paraId="72B630C6">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1242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476A64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35" w:type="dxa"/>
            <w:shd w:val="clear" w:color="auto" w:fill="auto"/>
          </w:tcPr>
          <w:p w14:paraId="331D428A">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7.</w:t>
            </w:r>
            <w:r>
              <w:rPr>
                <w:rFonts w:ascii="Times New Roman" w:hAnsi="Times New Roman" w:cs="Times New Roman"/>
                <w:color w:val="000000" w:themeColor="text1"/>
                <w:sz w:val="24"/>
                <w:szCs w:val="24"/>
                <w14:textFill>
                  <w14:solidFill>
                    <w14:schemeClr w14:val="tx1"/>
                  </w14:solidFill>
                </w14:textFill>
              </w:rPr>
              <w:t xml:space="preserve"> Политические элиты и лидеры</w:t>
            </w:r>
          </w:p>
        </w:tc>
        <w:tc>
          <w:tcPr>
            <w:tcW w:w="993" w:type="dxa"/>
            <w:vAlign w:val="center"/>
          </w:tcPr>
          <w:p w14:paraId="7809CD0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567" w:type="dxa"/>
            <w:vAlign w:val="center"/>
          </w:tcPr>
          <w:p w14:paraId="6314C9B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0" w:type="dxa"/>
            <w:vAlign w:val="center"/>
          </w:tcPr>
          <w:p w14:paraId="5791DED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3DB9A57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7D00540F">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p>
          <w:p w14:paraId="12ADECF0">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5F74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5AF6F97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835" w:type="dxa"/>
            <w:shd w:val="clear" w:color="auto" w:fill="auto"/>
          </w:tcPr>
          <w:p w14:paraId="3FB6FA10">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8.</w:t>
            </w:r>
            <w:r>
              <w:rPr>
                <w:rFonts w:ascii="Times New Roman" w:hAnsi="Times New Roman" w:cs="Times New Roman"/>
                <w:color w:val="000000" w:themeColor="text1"/>
                <w:sz w:val="24"/>
                <w:szCs w:val="24"/>
                <w14:textFill>
                  <w14:solidFill>
                    <w14:schemeClr w14:val="tx1"/>
                  </w14:solidFill>
                </w14:textFill>
              </w:rPr>
              <w:t xml:space="preserve"> Политические партии и партийные системы. Избирательные системы</w:t>
            </w:r>
          </w:p>
        </w:tc>
        <w:tc>
          <w:tcPr>
            <w:tcW w:w="993" w:type="dxa"/>
            <w:vAlign w:val="center"/>
          </w:tcPr>
          <w:p w14:paraId="0078530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w:t>
            </w:r>
          </w:p>
        </w:tc>
        <w:tc>
          <w:tcPr>
            <w:tcW w:w="567" w:type="dxa"/>
            <w:vAlign w:val="center"/>
          </w:tcPr>
          <w:p w14:paraId="07B6382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0" w:type="dxa"/>
            <w:vAlign w:val="center"/>
          </w:tcPr>
          <w:p w14:paraId="73C8766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65C7B37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16CC2AC0">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w:t>
            </w:r>
          </w:p>
          <w:p w14:paraId="1CE1B4AA">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составление теста,</w:t>
            </w:r>
          </w:p>
          <w:p w14:paraId="151E1F6A">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дискуссия с представителем политической партии</w:t>
            </w:r>
          </w:p>
        </w:tc>
      </w:tr>
      <w:tr w14:paraId="69D1F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205F39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35" w:type="dxa"/>
            <w:shd w:val="clear" w:color="auto" w:fill="auto"/>
          </w:tcPr>
          <w:p w14:paraId="470B8CB3">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9</w:t>
            </w:r>
            <w:r>
              <w:rPr>
                <w:rFonts w:ascii="Times New Roman" w:hAnsi="Times New Roman" w:cs="Times New Roman"/>
                <w:color w:val="000000" w:themeColor="text1"/>
                <w:sz w:val="24"/>
                <w:szCs w:val="24"/>
                <w14:textFill>
                  <w14:solidFill>
                    <w14:schemeClr w14:val="tx1"/>
                  </w14:solidFill>
                </w14:textFill>
              </w:rPr>
              <w:t>. Политическая культура</w:t>
            </w:r>
          </w:p>
        </w:tc>
        <w:tc>
          <w:tcPr>
            <w:tcW w:w="993" w:type="dxa"/>
            <w:vAlign w:val="center"/>
          </w:tcPr>
          <w:p w14:paraId="663A8E6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567" w:type="dxa"/>
            <w:vAlign w:val="center"/>
          </w:tcPr>
          <w:p w14:paraId="5ACC942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0" w:type="dxa"/>
            <w:vAlign w:val="center"/>
          </w:tcPr>
          <w:p w14:paraId="7D65A2E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28A9EF3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1D2E653D">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конспект статьи,</w:t>
            </w:r>
          </w:p>
          <w:p w14:paraId="0AB565C4">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4C86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46A644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2835" w:type="dxa"/>
            <w:shd w:val="clear" w:color="auto" w:fill="auto"/>
          </w:tcPr>
          <w:p w14:paraId="0BBDD994">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10.</w:t>
            </w:r>
            <w:r>
              <w:rPr>
                <w:rFonts w:ascii="Times New Roman" w:hAnsi="Times New Roman" w:cs="Times New Roman"/>
                <w:color w:val="000000" w:themeColor="text1"/>
                <w:sz w:val="24"/>
                <w:szCs w:val="24"/>
                <w14:textFill>
                  <w14:solidFill>
                    <w14:schemeClr w14:val="tx1"/>
                  </w14:solidFill>
                </w14:textFill>
              </w:rPr>
              <w:t xml:space="preserve"> Политическое сознание и политические идеологии.</w:t>
            </w:r>
          </w:p>
        </w:tc>
        <w:tc>
          <w:tcPr>
            <w:tcW w:w="993" w:type="dxa"/>
            <w:vAlign w:val="center"/>
          </w:tcPr>
          <w:p w14:paraId="4A3234A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567" w:type="dxa"/>
            <w:vAlign w:val="center"/>
          </w:tcPr>
          <w:p w14:paraId="7589D24A">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50" w:type="dxa"/>
            <w:vAlign w:val="center"/>
          </w:tcPr>
          <w:p w14:paraId="460F64C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851" w:type="dxa"/>
            <w:vAlign w:val="center"/>
          </w:tcPr>
          <w:p w14:paraId="0B6C16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00" w:type="dxa"/>
            <w:vAlign w:val="center"/>
          </w:tcPr>
          <w:p w14:paraId="085D1565">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p>
          <w:p w14:paraId="7A743613">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6E74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77012E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2835" w:type="dxa"/>
            <w:shd w:val="clear" w:color="auto" w:fill="auto"/>
          </w:tcPr>
          <w:p w14:paraId="0BB14423">
            <w:pPr>
              <w:spacing w:after="0" w:line="24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Тема.11. </w:t>
            </w:r>
            <w:r>
              <w:rPr>
                <w:rFonts w:ascii="Times New Roman" w:hAnsi="Times New Roman" w:cs="Times New Roman"/>
                <w:bCs/>
                <w:color w:val="000000" w:themeColor="text1"/>
                <w:sz w:val="24"/>
                <w:szCs w:val="24"/>
                <w14:textFill>
                  <w14:solidFill>
                    <w14:schemeClr w14:val="tx1"/>
                  </w14:solidFill>
                </w14:textFill>
              </w:rPr>
              <w:t>Мировая политика</w:t>
            </w:r>
          </w:p>
        </w:tc>
        <w:tc>
          <w:tcPr>
            <w:tcW w:w="993" w:type="dxa"/>
            <w:vAlign w:val="center"/>
          </w:tcPr>
          <w:p w14:paraId="4F9D6D5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567" w:type="dxa"/>
            <w:vAlign w:val="center"/>
          </w:tcPr>
          <w:p w14:paraId="0415782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0" w:type="dxa"/>
            <w:vAlign w:val="center"/>
          </w:tcPr>
          <w:p w14:paraId="78D454C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Align w:val="center"/>
          </w:tcPr>
          <w:p w14:paraId="78E0919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800" w:type="dxa"/>
            <w:vAlign w:val="center"/>
          </w:tcPr>
          <w:p w14:paraId="71261E0B">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тест, </w:t>
            </w:r>
          </w:p>
          <w:p w14:paraId="600878A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r>
      <w:tr w14:paraId="1FFA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35E750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shd w:val="clear" w:color="auto" w:fill="auto"/>
          </w:tcPr>
          <w:p w14:paraId="614C4DFD">
            <w:pPr>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Итого:</w:t>
            </w:r>
          </w:p>
        </w:tc>
        <w:tc>
          <w:tcPr>
            <w:tcW w:w="993" w:type="dxa"/>
            <w:vAlign w:val="center"/>
          </w:tcPr>
          <w:p w14:paraId="7B08B073">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108</w:t>
            </w:r>
          </w:p>
        </w:tc>
        <w:tc>
          <w:tcPr>
            <w:tcW w:w="567" w:type="dxa"/>
            <w:vAlign w:val="center"/>
          </w:tcPr>
          <w:p w14:paraId="7911EA98">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4</w:t>
            </w:r>
          </w:p>
        </w:tc>
        <w:tc>
          <w:tcPr>
            <w:tcW w:w="850" w:type="dxa"/>
            <w:vAlign w:val="center"/>
          </w:tcPr>
          <w:p w14:paraId="7EDC01F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w:t>
            </w:r>
          </w:p>
        </w:tc>
        <w:tc>
          <w:tcPr>
            <w:tcW w:w="851" w:type="dxa"/>
            <w:vAlign w:val="center"/>
          </w:tcPr>
          <w:p w14:paraId="74FCF90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98</w:t>
            </w:r>
          </w:p>
        </w:tc>
        <w:tc>
          <w:tcPr>
            <w:tcW w:w="2800" w:type="dxa"/>
            <w:vAlign w:val="center"/>
          </w:tcPr>
          <w:p w14:paraId="1EF50B6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445E850F">
      <w:pPr>
        <w:tabs>
          <w:tab w:val="left" w:pos="284"/>
        </w:tabs>
        <w:suppressAutoHyphens/>
        <w:spacing w:after="0" w:line="360" w:lineRule="auto"/>
        <w:jc w:val="both"/>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34750341">
      <w:pPr>
        <w:tabs>
          <w:tab w:val="left" w:pos="284"/>
        </w:tabs>
        <w:suppressAutoHyphens/>
        <w:spacing w:after="0" w:line="360" w:lineRule="auto"/>
        <w:jc w:val="both"/>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C0F9D49">
      <w:pPr>
        <w:tabs>
          <w:tab w:val="left" w:pos="284"/>
        </w:tabs>
        <w:suppressAutoHyphens/>
        <w:spacing w:after="0" w:line="360" w:lineRule="auto"/>
        <w:jc w:val="both"/>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DA288A6">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СТРУКТУРА И содержание теоретической части дисциплины </w:t>
      </w:r>
    </w:p>
    <w:p w14:paraId="1C47EF72">
      <w:pPr>
        <w:suppressAutoHyphens/>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 xml:space="preserve">Лекционные занятия </w:t>
      </w:r>
    </w:p>
    <w:p w14:paraId="79262049">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Тема1.  Политология как наука </w:t>
      </w:r>
    </w:p>
    <w:p w14:paraId="77A1F82B">
      <w:pPr>
        <w:pStyle w:val="19"/>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14:paraId="19A512F7">
      <w:pPr>
        <w:pStyle w:val="19"/>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p>
    <w:p w14:paraId="1BF52BE3">
      <w:pPr>
        <w:pStyle w:val="2"/>
        <w:spacing w:line="360" w:lineRule="auto"/>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Тема2.  История политической мысли</w:t>
      </w:r>
      <w:r>
        <w:rPr>
          <w:b/>
          <w:bCs/>
          <w:color w:val="000000" w:themeColor="text1"/>
          <w:sz w:val="24"/>
          <w14:textFill>
            <w14:solidFill>
              <w14:schemeClr w14:val="tx1"/>
            </w14:solidFill>
          </w14:textFill>
        </w:rPr>
        <w:tab/>
      </w:r>
    </w:p>
    <w:p w14:paraId="3B11D005">
      <w:pPr>
        <w:pStyle w:val="19"/>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Возникновение и развитие политических учений в древности (Конфуций, Платон, Аристотель, Полибий, Цицерон). Политические учения Нового времени. (Монтескье, Гоббс, Локк, Токвиль, Кант, Гегель). Политическая мысль Новейшего времени. Политическая мысль в России: истоки, этапы развития.</w:t>
      </w:r>
    </w:p>
    <w:p w14:paraId="75DAA9B2">
      <w:pPr>
        <w:pStyle w:val="19"/>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p>
    <w:p w14:paraId="65BA8601">
      <w:pPr>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3.  Политическая власть </w:t>
      </w:r>
      <w:r>
        <w:rPr>
          <w:rFonts w:ascii="Times New Roman" w:hAnsi="Times New Roman" w:eastAsia="Times New Roman" w:cs="Times New Roman"/>
          <w:i/>
          <w:color w:val="000000" w:themeColor="text1"/>
          <w:sz w:val="24"/>
          <w:szCs w:val="24"/>
          <w:lang w:eastAsia="ru-RU"/>
          <w14:textFill>
            <w14:solidFill>
              <w14:schemeClr w14:val="tx1"/>
            </w14:solidFill>
          </w14:textFill>
        </w:rPr>
        <w:t>Дискуссия с представителем Законодательного собрания Камчатского края</w:t>
      </w:r>
    </w:p>
    <w:p w14:paraId="44CE4DF5">
      <w:pPr>
        <w:pStyle w:val="19"/>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14:paraId="0A2F3834">
      <w:pPr>
        <w:pStyle w:val="2"/>
        <w:spacing w:line="360" w:lineRule="auto"/>
        <w:rPr>
          <w:b/>
          <w:bCs/>
          <w:color w:val="000000" w:themeColor="text1"/>
          <w:sz w:val="24"/>
          <w14:textFill>
            <w14:solidFill>
              <w14:schemeClr w14:val="tx1"/>
            </w14:solidFill>
          </w14:textFill>
        </w:rPr>
      </w:pPr>
    </w:p>
    <w:p w14:paraId="6145F540">
      <w:pPr>
        <w:pStyle w:val="2"/>
        <w:spacing w:line="360" w:lineRule="auto"/>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Тема4. Политическая система общества</w:t>
      </w:r>
    </w:p>
    <w:p w14:paraId="170AE9CD">
      <w:pPr>
        <w:pStyle w:val="52"/>
        <w:spacing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Понятие и сущность политической системы общества. Институциональные аспекты политики. Политическая система. Политические режимы. </w:t>
      </w:r>
    </w:p>
    <w:p w14:paraId="7F62B105">
      <w:pPr>
        <w:pStyle w:val="19"/>
        <w:spacing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14:paraId="55DA8EF1">
      <w:pPr>
        <w:spacing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7. Политические элиты и лидеры </w:t>
      </w:r>
    </w:p>
    <w:p w14:paraId="0F1058D0">
      <w:pPr>
        <w:pStyle w:val="52"/>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Политические организации и движения. Политические элиты. Политическое лидерство. Социокультурные аспекты политики.</w:t>
      </w:r>
    </w:p>
    <w:p w14:paraId="177219DE">
      <w:pPr>
        <w:pStyle w:val="12"/>
        <w:spacing w:line="360" w:lineRule="auto"/>
        <w:ind w:left="0"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14:paraId="2C09642B">
      <w:pPr>
        <w:spacing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8. Политические партии и партийные системы. Избирательные системы.</w:t>
      </w:r>
    </w:p>
    <w:p w14:paraId="52811CBC">
      <w:pPr>
        <w:spacing w:after="12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Сущность, место и роль политических партий в политической системе. Политические партии и электоральные системы.</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14:paraId="133AB613">
      <w:pPr>
        <w:pStyle w:val="2"/>
        <w:spacing w:line="360" w:lineRule="auto"/>
        <w:rPr>
          <w:b/>
          <w:bCs/>
          <w:color w:val="000000" w:themeColor="text1"/>
          <w:sz w:val="24"/>
          <w14:textFill>
            <w14:solidFill>
              <w14:schemeClr w14:val="tx1"/>
            </w14:solidFill>
          </w14:textFill>
        </w:rPr>
      </w:pPr>
    </w:p>
    <w:p w14:paraId="08227DCB">
      <w:pPr>
        <w:pStyle w:val="2"/>
        <w:spacing w:line="360" w:lineRule="auto"/>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 xml:space="preserve">Тема 9. Политическая культура </w:t>
      </w:r>
    </w:p>
    <w:p w14:paraId="0A6544C0">
      <w:pPr>
        <w:pStyle w:val="19"/>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Концепции политической культуры. Политическая культура: подходы и определение. Разработка идей политической культуры в концепции Г. Алмонда.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культуру. Политический менеджмент.</w:t>
      </w:r>
    </w:p>
    <w:p w14:paraId="31D9BD43">
      <w:pPr>
        <w:spacing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10. Политическое сознание и политические идеологии  </w:t>
      </w:r>
    </w:p>
    <w:p w14:paraId="4B83E072">
      <w:pPr>
        <w:spacing w:line="360" w:lineRule="auto"/>
        <w:ind w:firstLine="708"/>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14:paraId="55EEEDE6">
      <w:pPr>
        <w:pStyle w:val="2"/>
        <w:spacing w:line="360" w:lineRule="auto"/>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 xml:space="preserve">Тема 11. Мировая политика </w:t>
      </w:r>
    </w:p>
    <w:p w14:paraId="0677CD4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Мировой политический процесс. Понятия «международные отношения» и «международная политика».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самоидентицекации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14:paraId="0DF07BB7">
      <w:pPr>
        <w:suppressAutoHyphens/>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92613E3">
      <w:pPr>
        <w:suppressAutoHyphens/>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4. СТРУКТУРА И содержание практической части дисциплины</w:t>
      </w:r>
    </w:p>
    <w:p w14:paraId="41ADA8E7">
      <w:pPr>
        <w:shd w:val="clear" w:color="auto" w:fill="FFFFFF"/>
        <w:spacing w:after="0" w:line="240" w:lineRule="auto"/>
        <w:ind w:right="-284" w:firstLine="709"/>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Задания для практических занятий, в т. ч. в форме практической подготовки</w:t>
      </w:r>
    </w:p>
    <w:p w14:paraId="43DA4A68">
      <w:pPr>
        <w:spacing w:after="0" w:line="36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p w14:paraId="3F2D055D">
      <w:pPr>
        <w:spacing w:after="0" w:line="360" w:lineRule="auto"/>
        <w:ind w:firstLine="142"/>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Тема2. История политической мысли </w:t>
      </w:r>
    </w:p>
    <w:p w14:paraId="5FD4A99D">
      <w:pPr>
        <w:spacing w:after="0" w:line="360" w:lineRule="auto"/>
        <w:ind w:firstLine="142"/>
        <w:jc w:val="both"/>
        <w:rPr>
          <w:rFonts w:ascii="Times New Roman" w:hAnsi="Times New Roman" w:cs="Times New Roman"/>
          <w:bCs/>
          <w:color w:val="000000" w:themeColor="text1"/>
          <w:sz w:val="24"/>
          <w:szCs w:val="24"/>
          <w:u w:val="single"/>
          <w14:textFill>
            <w14:solidFill>
              <w14:schemeClr w14:val="tx1"/>
            </w14:solidFill>
          </w14:textFill>
        </w:rPr>
      </w:pPr>
      <w:r>
        <w:rPr>
          <w:rFonts w:ascii="Times New Roman" w:hAnsi="Times New Roman" w:cs="Times New Roman"/>
          <w:bCs/>
          <w:color w:val="000000" w:themeColor="text1"/>
          <w:sz w:val="24"/>
          <w:szCs w:val="24"/>
          <w:u w:val="single"/>
          <w14:textFill>
            <w14:solidFill>
              <w14:schemeClr w14:val="tx1"/>
            </w14:solidFill>
          </w14:textFill>
        </w:rPr>
        <w:t>План занятия:</w:t>
      </w:r>
    </w:p>
    <w:p w14:paraId="79DFCFFF">
      <w:pPr>
        <w:numPr>
          <w:ilvl w:val="0"/>
          <w:numId w:val="2"/>
        </w:numPr>
        <w:tabs>
          <w:tab w:val="left" w:pos="574"/>
          <w:tab w:val="clear" w:pos="720"/>
        </w:tabs>
        <w:spacing w:after="0" w:line="360" w:lineRule="auto"/>
        <w:ind w:left="0" w:firstLine="142"/>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Политическая мысль древнего Востока.</w:t>
      </w:r>
    </w:p>
    <w:p w14:paraId="25E630F9">
      <w:pPr>
        <w:numPr>
          <w:ilvl w:val="0"/>
          <w:numId w:val="2"/>
        </w:numPr>
        <w:tabs>
          <w:tab w:val="left" w:pos="574"/>
          <w:tab w:val="clear" w:pos="720"/>
        </w:tabs>
        <w:spacing w:after="0" w:line="360" w:lineRule="auto"/>
        <w:ind w:left="0" w:firstLine="142"/>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Политическая философия античного мира.</w:t>
      </w:r>
    </w:p>
    <w:p w14:paraId="07AEF662">
      <w:pPr>
        <w:numPr>
          <w:ilvl w:val="0"/>
          <w:numId w:val="2"/>
        </w:numPr>
        <w:tabs>
          <w:tab w:val="left" w:pos="574"/>
          <w:tab w:val="clear" w:pos="720"/>
        </w:tabs>
        <w:spacing w:after="0" w:line="360" w:lineRule="auto"/>
        <w:ind w:left="0" w:firstLine="142"/>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Политическая мысль Средневековья.</w:t>
      </w:r>
    </w:p>
    <w:p w14:paraId="3D7ED0FB">
      <w:pPr>
        <w:numPr>
          <w:ilvl w:val="0"/>
          <w:numId w:val="2"/>
        </w:numPr>
        <w:tabs>
          <w:tab w:val="left" w:pos="574"/>
          <w:tab w:val="clear" w:pos="720"/>
        </w:tabs>
        <w:spacing w:after="0" w:line="360" w:lineRule="auto"/>
        <w:ind w:left="0" w:firstLine="142"/>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Политическая мысль эпохи Возрождения.</w:t>
      </w:r>
    </w:p>
    <w:p w14:paraId="5142A099">
      <w:pPr>
        <w:numPr>
          <w:ilvl w:val="0"/>
          <w:numId w:val="2"/>
        </w:numPr>
        <w:tabs>
          <w:tab w:val="left" w:pos="574"/>
          <w:tab w:val="clear" w:pos="720"/>
        </w:tabs>
        <w:spacing w:after="0" w:line="360" w:lineRule="auto"/>
        <w:ind w:left="0" w:firstLine="142"/>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Политическая мысль эпохи Просвещения.</w:t>
      </w:r>
    </w:p>
    <w:p w14:paraId="0C8176E4">
      <w:pPr>
        <w:numPr>
          <w:ilvl w:val="0"/>
          <w:numId w:val="2"/>
        </w:numPr>
        <w:tabs>
          <w:tab w:val="left" w:pos="574"/>
          <w:tab w:val="clear" w:pos="720"/>
        </w:tabs>
        <w:spacing w:after="0" w:line="360" w:lineRule="auto"/>
        <w:ind w:left="0" w:firstLine="142"/>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Политическая социология </w:t>
      </w:r>
      <w:r>
        <w:rPr>
          <w:rFonts w:ascii="Times New Roman" w:hAnsi="Times New Roman" w:cs="Times New Roman"/>
          <w:bCs/>
          <w:color w:val="000000" w:themeColor="text1"/>
          <w:sz w:val="24"/>
          <w:szCs w:val="24"/>
          <w:lang w:val="en-US"/>
          <w14:textFill>
            <w14:solidFill>
              <w14:schemeClr w14:val="tx1"/>
            </w14:solidFill>
          </w14:textFill>
        </w:rPr>
        <w:t>XIX</w:t>
      </w:r>
      <w:r>
        <w:rPr>
          <w:rFonts w:ascii="Times New Roman" w:hAnsi="Times New Roman" w:cs="Times New Roman"/>
          <w:bCs/>
          <w:color w:val="000000" w:themeColor="text1"/>
          <w:sz w:val="24"/>
          <w:szCs w:val="24"/>
          <w14:textFill>
            <w14:solidFill>
              <w14:schemeClr w14:val="tx1"/>
            </w14:solidFill>
          </w14:textFill>
        </w:rPr>
        <w:t xml:space="preserve"> – начала </w:t>
      </w:r>
      <w:r>
        <w:rPr>
          <w:rFonts w:ascii="Times New Roman" w:hAnsi="Times New Roman" w:cs="Times New Roman"/>
          <w:bCs/>
          <w:color w:val="000000" w:themeColor="text1"/>
          <w:sz w:val="24"/>
          <w:szCs w:val="24"/>
          <w:lang w:val="en-US"/>
          <w14:textFill>
            <w14:solidFill>
              <w14:schemeClr w14:val="tx1"/>
            </w14:solidFill>
          </w14:textFill>
        </w:rPr>
        <w:t>XX</w:t>
      </w:r>
      <w:r>
        <w:rPr>
          <w:rFonts w:ascii="Times New Roman" w:hAnsi="Times New Roman" w:cs="Times New Roman"/>
          <w:bCs/>
          <w:color w:val="000000" w:themeColor="text1"/>
          <w:sz w:val="24"/>
          <w:szCs w:val="24"/>
          <w14:textFill>
            <w14:solidFill>
              <w14:schemeClr w14:val="tx1"/>
            </w14:solidFill>
          </w14:textFill>
        </w:rPr>
        <w:t xml:space="preserve"> вв.</w:t>
      </w:r>
    </w:p>
    <w:p w14:paraId="6BF06E26">
      <w:pPr>
        <w:numPr>
          <w:ilvl w:val="0"/>
          <w:numId w:val="2"/>
        </w:numPr>
        <w:tabs>
          <w:tab w:val="left" w:pos="574"/>
          <w:tab w:val="clear" w:pos="720"/>
        </w:tabs>
        <w:spacing w:after="0" w:line="360" w:lineRule="auto"/>
        <w:ind w:left="0" w:firstLine="142"/>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Политическая мысль России</w:t>
      </w:r>
    </w:p>
    <w:p w14:paraId="5880B64B">
      <w:pPr>
        <w:spacing w:after="0" w:line="360" w:lineRule="auto"/>
        <w:ind w:firstLine="142"/>
        <w:jc w:val="both"/>
        <w:rPr>
          <w:rFonts w:ascii="Times New Roman" w:hAnsi="Times New Roman" w:cs="Times New Roman"/>
          <w:bCs/>
          <w:color w:val="000000" w:themeColor="text1"/>
          <w:sz w:val="24"/>
          <w:szCs w:val="24"/>
          <w14:textFill>
            <w14:solidFill>
              <w14:schemeClr w14:val="tx1"/>
            </w14:solidFill>
          </w14:textFill>
        </w:rPr>
      </w:pPr>
    </w:p>
    <w:p w14:paraId="039F3E44">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Pr>
          <w:rFonts w:ascii="Times New Roman" w:hAnsi="Times New Roman" w:cs="Times New Roman"/>
          <w:color w:val="000000" w:themeColor="text1"/>
          <w:sz w:val="24"/>
          <w:szCs w:val="24"/>
          <w:lang w:val="en-US"/>
          <w14:textFill>
            <w14:solidFill>
              <w14:schemeClr w14:val="tx1"/>
            </w14:solidFill>
          </w14:textFill>
        </w:rPr>
        <w:t>XIX</w:t>
      </w:r>
      <w:r>
        <w:rPr>
          <w:rFonts w:ascii="Times New Roman" w:hAnsi="Times New Roman" w:cs="Times New Roman"/>
          <w:color w:val="000000" w:themeColor="text1"/>
          <w:sz w:val="24"/>
          <w:szCs w:val="24"/>
          <w14:textFill>
            <w14:solidFill>
              <w14:schemeClr w14:val="tx1"/>
            </w14:solidFill>
          </w14:textFill>
        </w:rPr>
        <w:t xml:space="preserve"> начале </w:t>
      </w:r>
      <w:r>
        <w:rPr>
          <w:rFonts w:ascii="Times New Roman" w:hAnsi="Times New Roman" w:cs="Times New Roman"/>
          <w:color w:val="000000" w:themeColor="text1"/>
          <w:sz w:val="24"/>
          <w:szCs w:val="24"/>
          <w:lang w:val="en-US"/>
          <w14:textFill>
            <w14:solidFill>
              <w14:schemeClr w14:val="tx1"/>
            </w14:solidFill>
          </w14:textFill>
        </w:rPr>
        <w:t>XX</w:t>
      </w:r>
      <w:r>
        <w:rPr>
          <w:rFonts w:ascii="Times New Roman" w:hAnsi="Times New Roman" w:cs="Times New Roman"/>
          <w:color w:val="000000" w:themeColor="text1"/>
          <w:sz w:val="24"/>
          <w:szCs w:val="24"/>
          <w14:textFill>
            <w14:solidFill>
              <w14:schemeClr w14:val="tx1"/>
            </w14:solidFill>
          </w14:textFill>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14:paraId="161EEC3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Становление российского парламентаризма. Российская политическая традиция: истоки, социокультурные основания, историческая динамика.</w:t>
      </w:r>
    </w:p>
    <w:p w14:paraId="302A4770">
      <w:pPr>
        <w:pStyle w:val="2"/>
        <w:spacing w:line="360" w:lineRule="auto"/>
        <w:rPr>
          <w:b/>
          <w:bCs/>
          <w:color w:val="000000" w:themeColor="text1"/>
          <w:sz w:val="24"/>
          <w14:textFill>
            <w14:solidFill>
              <w14:schemeClr w14:val="tx1"/>
            </w14:solidFill>
          </w14:textFill>
        </w:rPr>
      </w:pPr>
    </w:p>
    <w:p w14:paraId="1A2D87DD">
      <w:pPr>
        <w:pStyle w:val="2"/>
        <w:spacing w:line="360" w:lineRule="auto"/>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 xml:space="preserve">Тема 4. Политическая система общества </w:t>
      </w:r>
    </w:p>
    <w:p w14:paraId="7B0F1B78">
      <w:pPr>
        <w:pStyle w:val="19"/>
        <w:spacing w:after="0" w:line="360" w:lineRule="auto"/>
        <w:ind w:left="0"/>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План занятия</w:t>
      </w:r>
    </w:p>
    <w:p w14:paraId="2F57BC42">
      <w:pPr>
        <w:pStyle w:val="19"/>
        <w:numPr>
          <w:ilvl w:val="0"/>
          <w:numId w:val="3"/>
        </w:numPr>
        <w:spacing w:after="0" w:line="360" w:lineRule="auto"/>
        <w:ind w:left="284" w:hanging="284"/>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Теория политической системы Д. Инстона</w:t>
      </w:r>
    </w:p>
    <w:p w14:paraId="5207A7EC">
      <w:pPr>
        <w:pStyle w:val="19"/>
        <w:numPr>
          <w:ilvl w:val="0"/>
          <w:numId w:val="3"/>
        </w:numPr>
        <w:spacing w:after="0" w:line="360" w:lineRule="auto"/>
        <w:ind w:left="284" w:hanging="284"/>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Теория политической системы Г. Алмонда</w:t>
      </w:r>
    </w:p>
    <w:p w14:paraId="55D06913">
      <w:pPr>
        <w:pStyle w:val="19"/>
        <w:numPr>
          <w:ilvl w:val="0"/>
          <w:numId w:val="3"/>
        </w:numPr>
        <w:spacing w:after="0" w:line="360" w:lineRule="auto"/>
        <w:ind w:left="284" w:hanging="284"/>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Теория политической системы К. Дойча</w:t>
      </w:r>
    </w:p>
    <w:p w14:paraId="4223A813">
      <w:pPr>
        <w:pStyle w:val="19"/>
        <w:numPr>
          <w:ilvl w:val="0"/>
          <w:numId w:val="3"/>
        </w:numPr>
        <w:spacing w:after="0" w:line="360" w:lineRule="auto"/>
        <w:ind w:left="284" w:hanging="284"/>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Структура и функции политической системы</w:t>
      </w:r>
    </w:p>
    <w:p w14:paraId="1243301E">
      <w:pPr>
        <w:pStyle w:val="19"/>
        <w:numPr>
          <w:ilvl w:val="0"/>
          <w:numId w:val="3"/>
        </w:numPr>
        <w:spacing w:after="0" w:line="360" w:lineRule="auto"/>
        <w:ind w:left="284" w:hanging="284"/>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Типология политических систем</w:t>
      </w:r>
    </w:p>
    <w:p w14:paraId="3B0BA156">
      <w:pPr>
        <w:pStyle w:val="19"/>
        <w:numPr>
          <w:ilvl w:val="0"/>
          <w:numId w:val="3"/>
        </w:numPr>
        <w:spacing w:after="0" w:line="360" w:lineRule="auto"/>
        <w:ind w:left="284" w:hanging="284"/>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Политическая система современной России</w:t>
      </w:r>
    </w:p>
    <w:p w14:paraId="775374A3">
      <w:pPr>
        <w:pStyle w:val="19"/>
        <w:spacing w:after="0" w:line="360" w:lineRule="auto"/>
        <w:ind w:left="0" w:firstLine="28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14:paraId="670B7EEE">
      <w:pPr>
        <w:spacing w:after="0" w:line="360" w:lineRule="auto"/>
        <w:rPr>
          <w:rFonts w:ascii="Times New Roman" w:hAnsi="Times New Roman" w:cs="Times New Roman"/>
          <w:b/>
          <w:color w:val="000000" w:themeColor="text1"/>
          <w:sz w:val="24"/>
          <w:szCs w:val="24"/>
          <w14:textFill>
            <w14:solidFill>
              <w14:schemeClr w14:val="tx1"/>
            </w14:solidFill>
          </w14:textFill>
        </w:rPr>
      </w:pPr>
    </w:p>
    <w:p w14:paraId="0DBA572A">
      <w:pPr>
        <w:spacing w:after="0" w:line="360" w:lineRule="auto"/>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5. Гражданское общество </w:t>
      </w:r>
      <w:r>
        <w:rPr>
          <w:rFonts w:ascii="Times New Roman" w:hAnsi="Times New Roman" w:eastAsia="Times New Roman" w:cs="Times New Roman"/>
          <w:i/>
          <w:color w:val="000000" w:themeColor="text1"/>
          <w:sz w:val="24"/>
          <w:szCs w:val="24"/>
          <w:lang w:eastAsia="ru-RU"/>
          <w14:textFill>
            <w14:solidFill>
              <w14:schemeClr w14:val="tx1"/>
            </w14:solidFill>
          </w14:textFill>
        </w:rPr>
        <w:t>Дискуссия с представителем Законодательного собрания Камчатского края</w:t>
      </w:r>
    </w:p>
    <w:p w14:paraId="651F7D54">
      <w:pPr>
        <w:pStyle w:val="11"/>
        <w:spacing w:after="0" w:line="360" w:lineRule="auto"/>
        <w:ind w:firstLine="349"/>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План занятия</w:t>
      </w:r>
    </w:p>
    <w:p w14:paraId="70F900E7">
      <w:pPr>
        <w:pStyle w:val="11"/>
        <w:numPr>
          <w:ilvl w:val="0"/>
          <w:numId w:val="4"/>
        </w:numPr>
        <w:tabs>
          <w:tab w:val="left" w:pos="284"/>
        </w:tabs>
        <w:spacing w:after="0" w:line="360" w:lineRule="auto"/>
        <w:ind w:left="0" w:firstLine="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Содержание понятия «гражданское общество». Концепция гражданского общества, её генезис и развитие. </w:t>
      </w:r>
    </w:p>
    <w:p w14:paraId="425EB572">
      <w:pPr>
        <w:pStyle w:val="11"/>
        <w:numPr>
          <w:ilvl w:val="0"/>
          <w:numId w:val="4"/>
        </w:numPr>
        <w:tabs>
          <w:tab w:val="left" w:pos="284"/>
        </w:tabs>
        <w:spacing w:after="0" w:line="360" w:lineRule="auto"/>
        <w:ind w:left="0" w:firstLine="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Формы, типы гражданского общества.</w:t>
      </w:r>
    </w:p>
    <w:p w14:paraId="324B6E48">
      <w:pPr>
        <w:pStyle w:val="11"/>
        <w:numPr>
          <w:ilvl w:val="0"/>
          <w:numId w:val="4"/>
        </w:numPr>
        <w:tabs>
          <w:tab w:val="left" w:pos="284"/>
        </w:tabs>
        <w:spacing w:after="0" w:line="360" w:lineRule="auto"/>
        <w:ind w:left="0" w:firstLine="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Гражданское общество и государство. </w:t>
      </w:r>
    </w:p>
    <w:p w14:paraId="25CA0392">
      <w:pPr>
        <w:pStyle w:val="11"/>
        <w:numPr>
          <w:ilvl w:val="0"/>
          <w:numId w:val="4"/>
        </w:numPr>
        <w:tabs>
          <w:tab w:val="left" w:pos="284"/>
        </w:tabs>
        <w:spacing w:after="0" w:line="360" w:lineRule="auto"/>
        <w:ind w:left="0" w:firstLine="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Структура гражданского общества: политико-культурные отношения, социокультурные отношения, производственные отношения. </w:t>
      </w:r>
    </w:p>
    <w:p w14:paraId="48B863D6">
      <w:pPr>
        <w:pStyle w:val="11"/>
        <w:numPr>
          <w:ilvl w:val="0"/>
          <w:numId w:val="4"/>
        </w:numPr>
        <w:tabs>
          <w:tab w:val="left" w:pos="284"/>
        </w:tabs>
        <w:spacing w:after="0" w:line="360" w:lineRule="auto"/>
        <w:ind w:left="0" w:firstLine="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Специфика формирования гражданского общества в России.</w:t>
      </w:r>
    </w:p>
    <w:p w14:paraId="5E4C5664">
      <w:pPr>
        <w:pStyle w:val="11"/>
        <w:spacing w:after="0" w:line="360" w:lineRule="auto"/>
        <w:ind w:firstLine="34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14:paraId="7B3A73BA">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6 Политический режим.  </w:t>
      </w:r>
    </w:p>
    <w:p w14:paraId="7E0F35EC">
      <w:pPr>
        <w:spacing w:after="0" w:line="360" w:lineRule="auto"/>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План занятия</w:t>
      </w:r>
    </w:p>
    <w:p w14:paraId="56C44CEF">
      <w:pPr>
        <w:pStyle w:val="23"/>
        <w:numPr>
          <w:ilvl w:val="0"/>
          <w:numId w:val="5"/>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Понятие политического режима</w:t>
      </w:r>
    </w:p>
    <w:p w14:paraId="2CAECE8B">
      <w:pPr>
        <w:pStyle w:val="23"/>
        <w:numPr>
          <w:ilvl w:val="0"/>
          <w:numId w:val="5"/>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Тоталитарный политический режим</w:t>
      </w:r>
    </w:p>
    <w:p w14:paraId="265C19FB">
      <w:pPr>
        <w:pStyle w:val="23"/>
        <w:numPr>
          <w:ilvl w:val="0"/>
          <w:numId w:val="5"/>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Авторитарный политический режим</w:t>
      </w:r>
    </w:p>
    <w:p w14:paraId="05FDE381">
      <w:pPr>
        <w:pStyle w:val="23"/>
        <w:numPr>
          <w:ilvl w:val="0"/>
          <w:numId w:val="5"/>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Демократический политический режим (демократия: понятие и основные теории. Исторические формы демократии, Современные концепции демократии)</w:t>
      </w:r>
    </w:p>
    <w:p w14:paraId="2D238F4F">
      <w:pPr>
        <w:pStyle w:val="23"/>
        <w:numPr>
          <w:ilvl w:val="0"/>
          <w:numId w:val="5"/>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Политический режим в современной России</w:t>
      </w:r>
    </w:p>
    <w:p w14:paraId="6A601F81">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14:paraId="3E27A49B">
      <w:pPr>
        <w:pStyle w:val="2"/>
        <w:spacing w:line="360" w:lineRule="auto"/>
        <w:rPr>
          <w:b/>
          <w:bCs/>
          <w:color w:val="000000" w:themeColor="text1"/>
          <w:sz w:val="24"/>
          <w14:textFill>
            <w14:solidFill>
              <w14:schemeClr w14:val="tx1"/>
            </w14:solidFill>
          </w14:textFill>
        </w:rPr>
      </w:pPr>
    </w:p>
    <w:p w14:paraId="5D4BA2D5">
      <w:pPr>
        <w:pStyle w:val="2"/>
        <w:spacing w:line="360" w:lineRule="auto"/>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 xml:space="preserve">Тема.7 Политические элиты и лидеры </w:t>
      </w:r>
    </w:p>
    <w:p w14:paraId="5573B1AD">
      <w:pPr>
        <w:pStyle w:val="12"/>
        <w:spacing w:after="0" w:line="360" w:lineRule="auto"/>
        <w:ind w:left="0"/>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План занятия</w:t>
      </w:r>
    </w:p>
    <w:p w14:paraId="5D25AB0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1.Сущность и характерные особенности политического лидерства (природа, функции).</w:t>
      </w:r>
    </w:p>
    <w:p w14:paraId="582E2BD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Стили и типы политического лидерства</w:t>
      </w:r>
    </w:p>
    <w:p w14:paraId="1B04C6A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Ключевые качества и способности лидера</w:t>
      </w:r>
    </w:p>
    <w:p w14:paraId="0E2CD80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Политическая технология лидерства</w:t>
      </w:r>
    </w:p>
    <w:p w14:paraId="603CDA9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Политическая элита –характерные черты и функции, виды элит.</w:t>
      </w:r>
    </w:p>
    <w:p w14:paraId="5432870C">
      <w:pPr>
        <w:spacing w:after="0" w:line="360" w:lineRule="auto"/>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w:t>
      </w:r>
      <w:r>
        <w:rPr>
          <w:rFonts w:ascii="Times New Roman" w:hAnsi="Times New Roman" w:cs="Times New Roman"/>
          <w:i/>
          <w:iCs/>
          <w:color w:val="000000" w:themeColor="text1"/>
          <w:sz w:val="24"/>
          <w:szCs w:val="24"/>
          <w14:textFill>
            <w14:solidFill>
              <w14:schemeClr w14:val="tx1"/>
            </w14:solidFill>
          </w14:textFill>
        </w:rPr>
        <w:t xml:space="preserve"> </w:t>
      </w:r>
      <w:r>
        <w:rPr>
          <w:rFonts w:ascii="Times New Roman" w:hAnsi="Times New Roman" w:cs="Times New Roman"/>
          <w:iCs/>
          <w:color w:val="000000" w:themeColor="text1"/>
          <w:sz w:val="24"/>
          <w:szCs w:val="24"/>
          <w14:textFill>
            <w14:solidFill>
              <w14:schemeClr w14:val="tx1"/>
            </w14:solidFill>
          </w14:textFill>
        </w:rPr>
        <w:t>Основные теории элит</w:t>
      </w:r>
    </w:p>
    <w:p w14:paraId="33902CA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 xml:space="preserve">7. </w:t>
      </w:r>
      <w:r>
        <w:rPr>
          <w:rFonts w:ascii="Times New Roman" w:hAnsi="Times New Roman" w:cs="Times New Roman"/>
          <w:iCs/>
          <w:color w:val="000000" w:themeColor="text1"/>
          <w:sz w:val="24"/>
          <w:szCs w:val="24"/>
          <w14:textFill>
            <w14:solidFill>
              <w14:schemeClr w14:val="tx1"/>
            </w14:solidFill>
          </w14:textFill>
        </w:rPr>
        <w:t>Механизм формирования политической элиты.</w:t>
      </w:r>
    </w:p>
    <w:p w14:paraId="2ACA239E">
      <w:pPr>
        <w:pStyle w:val="12"/>
        <w:spacing w:after="0" w:line="360" w:lineRule="auto"/>
        <w:ind w:left="0"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14:paraId="6A61A153">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3864F9FF">
      <w:pPr>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8 Политические партии и партийные системы. Избирательные системы </w:t>
      </w:r>
      <w:r>
        <w:rPr>
          <w:rFonts w:ascii="Times New Roman" w:hAnsi="Times New Roman" w:eastAsia="Times New Roman" w:cs="Times New Roman"/>
          <w:color w:val="000000" w:themeColor="text1"/>
          <w:sz w:val="24"/>
          <w:szCs w:val="24"/>
          <w:lang w:eastAsia="ru-RU"/>
          <w14:textFill>
            <w14:solidFill>
              <w14:schemeClr w14:val="tx1"/>
            </w14:solidFill>
          </w14:textFill>
        </w:rPr>
        <w:t>Д</w:t>
      </w:r>
      <w:r>
        <w:rPr>
          <w:rFonts w:ascii="Times New Roman" w:hAnsi="Times New Roman" w:eastAsia="Times New Roman" w:cs="Times New Roman"/>
          <w:i/>
          <w:color w:val="000000" w:themeColor="text1"/>
          <w:sz w:val="24"/>
          <w:szCs w:val="24"/>
          <w:lang w:eastAsia="ru-RU"/>
          <w14:textFill>
            <w14:solidFill>
              <w14:schemeClr w14:val="tx1"/>
            </w14:solidFill>
          </w14:textFill>
        </w:rPr>
        <w:t>искуссия с представителем политической партии</w:t>
      </w:r>
    </w:p>
    <w:p w14:paraId="14B71153">
      <w:pPr>
        <w:spacing w:after="0" w:line="360" w:lineRule="auto"/>
        <w:jc w:val="both"/>
        <w:rPr>
          <w:rFonts w:ascii="Times New Roman" w:hAnsi="Times New Roman" w:cs="Times New Roman"/>
          <w:bCs/>
          <w:color w:val="000000" w:themeColor="text1"/>
          <w:sz w:val="24"/>
          <w:szCs w:val="24"/>
          <w:u w:val="single"/>
          <w14:textFill>
            <w14:solidFill>
              <w14:schemeClr w14:val="tx1"/>
            </w14:solidFill>
          </w14:textFill>
        </w:rPr>
      </w:pPr>
      <w:r>
        <w:rPr>
          <w:rFonts w:ascii="Times New Roman" w:hAnsi="Times New Roman" w:cs="Times New Roman"/>
          <w:bCs/>
          <w:color w:val="000000" w:themeColor="text1"/>
          <w:sz w:val="24"/>
          <w:szCs w:val="24"/>
          <w:u w:val="single"/>
          <w14:textFill>
            <w14:solidFill>
              <w14:schemeClr w14:val="tx1"/>
            </w14:solidFill>
          </w14:textFill>
        </w:rPr>
        <w:t>План занятия:</w:t>
      </w:r>
    </w:p>
    <w:p w14:paraId="6E528FDB">
      <w:pPr>
        <w:numPr>
          <w:ilvl w:val="0"/>
          <w:numId w:val="6"/>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Современные представления о политических партиях и партийных системах.</w:t>
      </w:r>
    </w:p>
    <w:p w14:paraId="143A316A">
      <w:pPr>
        <w:numPr>
          <w:ilvl w:val="0"/>
          <w:numId w:val="6"/>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Многопартийные политические системы.</w:t>
      </w:r>
    </w:p>
    <w:p w14:paraId="0BB49125">
      <w:pPr>
        <w:numPr>
          <w:ilvl w:val="0"/>
          <w:numId w:val="6"/>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Двухпартийные политические системы.</w:t>
      </w:r>
    </w:p>
    <w:p w14:paraId="5E200E2D">
      <w:pPr>
        <w:numPr>
          <w:ilvl w:val="0"/>
          <w:numId w:val="6"/>
        </w:numPr>
        <w:tabs>
          <w:tab w:val="left" w:pos="284"/>
          <w:tab w:val="clear" w:pos="720"/>
        </w:tabs>
        <w:spacing w:after="0" w:line="360" w:lineRule="auto"/>
        <w:ind w:left="0" w:firstLine="0"/>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Политические партии и партийная система в России. </w:t>
      </w:r>
    </w:p>
    <w:p w14:paraId="41D7A3C1">
      <w:pPr>
        <w:pStyle w:val="12"/>
        <w:spacing w:after="0" w:line="360" w:lineRule="auto"/>
        <w:ind w:left="0" w:hanging="142"/>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Роль политических партий в России и на Западе. 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 Мажоритарная система выборов. Пропорциональная система выборов. Смешанная и консенсусная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14:paraId="68E99588">
      <w:pPr>
        <w:spacing w:after="0" w:line="360" w:lineRule="auto"/>
        <w:rPr>
          <w:rFonts w:ascii="Times New Roman" w:hAnsi="Times New Roman" w:cs="Times New Roman"/>
          <w:b/>
          <w:color w:val="000000" w:themeColor="text1"/>
          <w:sz w:val="24"/>
          <w:szCs w:val="24"/>
          <w14:textFill>
            <w14:solidFill>
              <w14:schemeClr w14:val="tx1"/>
            </w14:solidFill>
          </w14:textFill>
        </w:rPr>
      </w:pPr>
    </w:p>
    <w:p w14:paraId="22433C6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10. Политическое сознание и политические идеологии </w:t>
      </w:r>
    </w:p>
    <w:p w14:paraId="6F49BE9A">
      <w:pPr>
        <w:spacing w:after="0" w:line="360" w:lineRule="auto"/>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План занятия</w:t>
      </w:r>
    </w:p>
    <w:p w14:paraId="64B3791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Возникновение идеологии и её функции</w:t>
      </w:r>
    </w:p>
    <w:p w14:paraId="1BB0774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Типы идеологий.</w:t>
      </w:r>
    </w:p>
    <w:p w14:paraId="499852B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критерии классификации</w:t>
      </w:r>
    </w:p>
    <w:p w14:paraId="1617B7E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либерализм, консерватизм, коммунизм, фашизм, социал-демократизм</w:t>
      </w:r>
    </w:p>
    <w:p w14:paraId="3E1B688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Политические идеологии в современной России.</w:t>
      </w:r>
    </w:p>
    <w:p w14:paraId="4FEEC28F">
      <w:pPr>
        <w:pStyle w:val="12"/>
        <w:spacing w:after="0" w:line="360" w:lineRule="auto"/>
        <w:ind w:left="0"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14:paraId="0F011B82">
      <w:pPr>
        <w:spacing w:after="0" w:line="360" w:lineRule="auto"/>
        <w:rPr>
          <w:rFonts w:ascii="Times New Roman" w:hAnsi="Times New Roman" w:cs="Times New Roman"/>
          <w:b/>
          <w:color w:val="000000" w:themeColor="text1"/>
          <w:sz w:val="24"/>
          <w:szCs w:val="24"/>
          <w14:textFill>
            <w14:solidFill>
              <w14:schemeClr w14:val="tx1"/>
            </w14:solidFill>
          </w14:textFill>
        </w:rPr>
      </w:pPr>
    </w:p>
    <w:p w14:paraId="76CA632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11 Мировая политика </w:t>
      </w:r>
    </w:p>
    <w:p w14:paraId="67B0D333">
      <w:pPr>
        <w:pStyle w:val="11"/>
        <w:spacing w:after="0" w:line="360" w:lineRule="auto"/>
        <w:ind w:firstLine="349"/>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План занятия</w:t>
      </w:r>
    </w:p>
    <w:p w14:paraId="7E1A7581">
      <w:pPr>
        <w:pStyle w:val="11"/>
        <w:spacing w:after="0" w:line="360" w:lineRule="auto"/>
        <w:ind w:firstLine="34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Международные отношения и мировая политика. </w:t>
      </w:r>
    </w:p>
    <w:p w14:paraId="2AC3180E">
      <w:pPr>
        <w:pStyle w:val="11"/>
        <w:spacing w:after="0" w:line="360" w:lineRule="auto"/>
        <w:ind w:firstLine="34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Национальный интерес. Национальные интересы России.</w:t>
      </w:r>
    </w:p>
    <w:p w14:paraId="6CFB898E">
      <w:pPr>
        <w:pStyle w:val="11"/>
        <w:spacing w:after="0" w:line="360" w:lineRule="auto"/>
        <w:ind w:hanging="218"/>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Внешняя политика современной России: приоритеты, особенности, трудности.  Взаимоотношения России с Западом, Востоком.</w:t>
      </w:r>
    </w:p>
    <w:p w14:paraId="6FBA7C78">
      <w:pPr>
        <w:pStyle w:val="11"/>
        <w:spacing w:after="0" w:line="360" w:lineRule="auto"/>
        <w:ind w:firstLine="34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Глобальные проблемы мировой политики. Терроризм- пути решения.</w:t>
      </w:r>
    </w:p>
    <w:p w14:paraId="46DE90F8">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14:paraId="1808B49C">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14:paraId="29F8B2BB">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14:paraId="57C4EDE4">
      <w:pPr>
        <w:spacing w:after="0" w:line="360" w:lineRule="auto"/>
        <w:ind w:firstLine="36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Глобальные проблемы мировой политики. Национально-государственные интересы России в новой геополитической ситуации</w:t>
      </w:r>
      <w:r>
        <w:rPr>
          <w:rFonts w:ascii="Times New Roman" w:hAnsi="Times New Roman" w:cs="Times New Roman"/>
          <w:b/>
          <w:color w:val="000000" w:themeColor="text1"/>
          <w:sz w:val="24"/>
          <w:szCs w:val="24"/>
          <w14:textFill>
            <w14:solidFill>
              <w14:schemeClr w14:val="tx1"/>
            </w14:solidFill>
          </w14:textFill>
        </w:rPr>
        <w:t>.</w:t>
      </w:r>
    </w:p>
    <w:p w14:paraId="63C70C34">
      <w:pPr>
        <w:tabs>
          <w:tab w:val="left" w:pos="720"/>
          <w:tab w:val="left" w:pos="6480"/>
        </w:tabs>
        <w:spacing w:after="0" w:line="36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3D9F3FCB">
      <w:pPr>
        <w:tabs>
          <w:tab w:val="left" w:pos="720"/>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5. МЕТОДИЧЕСКИЕ УКАЗАНИЯ ПО ОСВОЕНИЮ ДИСЦИПЛИНЫ</w:t>
      </w:r>
    </w:p>
    <w:p w14:paraId="289369E5">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8C332F0">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5911A0DE">
      <w:pPr>
        <w:pStyle w:val="28"/>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средств при освоении дисциплины относятся: рефераты, доклады, эссе, тесты, творческие задания.</w:t>
      </w:r>
    </w:p>
    <w:p w14:paraId="337B7C46">
      <w:pPr>
        <w:pStyle w:val="28"/>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6BC0BF48">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BB4C9ED">
      <w:pPr>
        <w:pStyle w:val="28"/>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29BAFB7">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447FBCDA">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3C27A4DC">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115669E8">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74A4EAC">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728B5EE">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15273B66">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4316F6F">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39C9A773">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168163B">
      <w:pPr>
        <w:pStyle w:val="28"/>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6A69023D">
      <w:pPr>
        <w:pStyle w:val="28"/>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7CCB07C">
      <w:pPr>
        <w:pStyle w:val="28"/>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31D4DCFC">
      <w:pPr>
        <w:pStyle w:val="28"/>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E0C0B27">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37ADBFF">
      <w:pPr>
        <w:tabs>
          <w:tab w:val="left" w:pos="0"/>
        </w:tabs>
        <w:suppressAutoHyphens/>
        <w:spacing w:after="0" w:line="36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0A079F3">
      <w:pPr>
        <w:pStyle w:val="23"/>
        <w:numPr>
          <w:ilvl w:val="0"/>
          <w:numId w:val="5"/>
        </w:numPr>
        <w:tabs>
          <w:tab w:val="left" w:pos="0"/>
        </w:tabs>
        <w:suppressAutoHyphens/>
        <w:spacing w:line="360" w:lineRule="auto"/>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УЧЕБНО-МЕТОДИЧЕСКОЕ ОБЕСПЕЧЕНИЕ САМОСТОЯТЕЛЬНОЙ РАБОТЫ ОБУЧАЮЩИХСЯ</w:t>
      </w:r>
    </w:p>
    <w:p w14:paraId="642A0982">
      <w:pPr>
        <w:pStyle w:val="23"/>
        <w:tabs>
          <w:tab w:val="left" w:pos="0"/>
        </w:tabs>
        <w:suppressAutoHyphens/>
        <w:spacing w:line="360" w:lineRule="auto"/>
        <w:rPr>
          <w:rFonts w:eastAsia="Times New Roman"/>
          <w:b/>
          <w:color w:val="000000" w:themeColor="text1"/>
          <w14:textFill>
            <w14:solidFill>
              <w14:schemeClr w14:val="tx1"/>
            </w14:solidFill>
          </w14:textFill>
        </w:rPr>
      </w:pPr>
    </w:p>
    <w:p w14:paraId="37E706F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E653C52">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3708625A">
      <w:pPr>
        <w:pStyle w:val="39"/>
        <w:keepNext/>
        <w:keepLines/>
        <w:shd w:val="clear" w:color="auto" w:fill="auto"/>
        <w:spacing w:before="0" w:after="0" w:line="36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рефератов, докладов</w:t>
      </w:r>
    </w:p>
    <w:p w14:paraId="0BCDEC7B">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360BEA51">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7EFBB25F">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10B0F9A2">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760B2ADA">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7AE88DDD">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B65C15E">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1BB91AA4">
      <w:pPr>
        <w:pStyle w:val="28"/>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0D30B1D9">
      <w:pPr>
        <w:pStyle w:val="28"/>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3DC4DA31">
      <w:pPr>
        <w:pStyle w:val="28"/>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1369E016">
      <w:pPr>
        <w:pStyle w:val="28"/>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56B4092">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 изложения причины своего согласия (несогласия) с мнением того или иного автора по данной проблеме.</w:t>
      </w:r>
    </w:p>
    <w:p w14:paraId="7D2070D3">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w:t>
      </w:r>
    </w:p>
    <w:p w14:paraId="6F043F49">
      <w:pPr>
        <w:pStyle w:val="44"/>
        <w:numPr>
          <w:ilvl w:val="0"/>
          <w:numId w:val="7"/>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выбор темы;</w:t>
      </w:r>
    </w:p>
    <w:p w14:paraId="0F74D726">
      <w:pPr>
        <w:pStyle w:val="44"/>
        <w:numPr>
          <w:ilvl w:val="0"/>
          <w:numId w:val="7"/>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составление плана;</w:t>
      </w:r>
    </w:p>
    <w:p w14:paraId="334D56EB">
      <w:pPr>
        <w:pStyle w:val="44"/>
        <w:numPr>
          <w:ilvl w:val="0"/>
          <w:numId w:val="7"/>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подбор источников и их изучение;</w:t>
      </w:r>
    </w:p>
    <w:p w14:paraId="0ECDCF42">
      <w:pPr>
        <w:pStyle w:val="44"/>
        <w:numPr>
          <w:ilvl w:val="0"/>
          <w:numId w:val="7"/>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текста работы и ее оформление.</w:t>
      </w:r>
    </w:p>
    <w:p w14:paraId="1EE14E34">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6540C1F">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A157D92">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75CDAF95">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4A33353">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A99B02">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B86492B">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413E8595">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74C9F6AF">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B54C1B1">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3D4A47B">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83BB5F7">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45ACBFE">
      <w:pPr>
        <w:pStyle w:val="41"/>
        <w:shd w:val="clear" w:color="auto" w:fill="auto"/>
        <w:spacing w:line="360" w:lineRule="auto"/>
        <w:ind w:firstLine="7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Оформление реферата, доклада.</w:t>
      </w:r>
    </w:p>
    <w:p w14:paraId="30A463BC">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30D23D3">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14B52E1A">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7755BAAE">
      <w:pPr>
        <w:pStyle w:val="44"/>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0681CA6B">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9320DB7">
            <w:pPr>
              <w:pStyle w:val="43"/>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9FC46CE">
            <w:pPr>
              <w:pStyle w:val="43"/>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Формат</w:t>
            </w:r>
          </w:p>
        </w:tc>
      </w:tr>
      <w:tr w14:paraId="7552C2D8">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34132B2">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C272510">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712CC35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33AE46E">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30D14EF">
            <w:pPr>
              <w:pStyle w:val="44"/>
              <w:framePr w:wrap="notBeside" w:vAnchor="text" w:hAnchor="text" w:xAlign="center" w:y="1"/>
              <w:shd w:val="clear" w:color="auto" w:fill="auto"/>
              <w:spacing w:before="0" w:line="240" w:lineRule="auto"/>
              <w:ind w:firstLine="0"/>
              <w:jc w:val="center"/>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19299A06">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7D68A44">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8B656D0">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4DFDD41E">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F18FF06">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708B192">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3/1,5/2/2</w:t>
            </w:r>
          </w:p>
        </w:tc>
      </w:tr>
      <w:tr w14:paraId="2E571DD2">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DB5722A">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9B78AC4">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0A67210F">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2160123">
            <w:pPr>
              <w:pStyle w:val="44"/>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4A3FCEF">
            <w:pPr>
              <w:framePr w:wrap="notBeside" w:vAnchor="text" w:hAnchor="text" w:xAlign="center" w:y="1"/>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r>
    </w:tbl>
    <w:p w14:paraId="449971A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38FF84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2AEE993B">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14:textFill>
            <w14:solidFill>
              <w14:schemeClr w14:val="tx1"/>
            </w14:solidFill>
          </w14:textFill>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364D228">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6DE63CA4">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7588B415">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5E584D">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790B176C">
      <w:pPr>
        <w:pStyle w:val="28"/>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230F9231">
      <w:pPr>
        <w:pStyle w:val="28"/>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29580A7">
      <w:pPr>
        <w:spacing w:after="0" w:line="360" w:lineRule="auto"/>
        <w:jc w:val="center"/>
        <w:rPr>
          <w:rFonts w:ascii="Times New Roman" w:hAnsi="Times New Roman" w:cs="Times New Roman"/>
          <w:i/>
          <w:color w:val="000000" w:themeColor="text1"/>
          <w:sz w:val="24"/>
          <w:szCs w:val="24"/>
          <w14:textFill>
            <w14:solidFill>
              <w14:schemeClr w14:val="tx1"/>
            </w14:solidFill>
          </w14:textFill>
        </w:rPr>
      </w:pPr>
    </w:p>
    <w:p w14:paraId="60010FA8">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эссе</w:t>
      </w:r>
      <w:r>
        <w:rPr>
          <w:rFonts w:ascii="Times New Roman" w:hAnsi="Times New Roman" w:cs="Times New Roman"/>
          <w:color w:val="000000" w:themeColor="text1"/>
          <w:sz w:val="24"/>
          <w:szCs w:val="24"/>
          <w14:textFill>
            <w14:solidFill>
              <w14:schemeClr w14:val="tx1"/>
            </w14:solidFill>
          </w14:textFill>
        </w:rPr>
        <w:t xml:space="preserve">. </w:t>
      </w:r>
    </w:p>
    <w:p w14:paraId="406D0258">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D1BB38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14:textFill>
            <w14:solidFill>
              <w14:schemeClr w14:val="tx1"/>
            </w14:solidFill>
          </w14:textFill>
        </w:rPr>
        <w:t>Times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New</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Roman</w:t>
      </w:r>
      <w:r>
        <w:rPr>
          <w:rFonts w:ascii="Times New Roman" w:hAnsi="Times New Roman" w:cs="Times New Roman"/>
          <w:color w:val="000000" w:themeColor="text1"/>
          <w:sz w:val="24"/>
          <w:szCs w:val="24"/>
          <w14:textFill>
            <w14:solidFill>
              <w14:schemeClr w14:val="tx1"/>
            </w14:solidFill>
          </w14:textFill>
        </w:rPr>
        <w:t>, шрифт 14, интервал 1,5).</w:t>
      </w:r>
    </w:p>
    <w:p w14:paraId="4741D112">
      <w:pPr>
        <w:spacing w:after="0" w:line="36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составлению конспекта</w:t>
      </w:r>
    </w:p>
    <w:p w14:paraId="12B7FC7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62E48E17">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Ценность конспекта значительно повышается, если студент излагает мысли своими словами, в лаконичной форме.</w:t>
      </w:r>
    </w:p>
    <w:p w14:paraId="42B63C16">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4E310EE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349E6EBD">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1987272E">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857C113">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p w14:paraId="087ACA5A">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для студентов очной/ заочной форм обучения</w:t>
      </w:r>
    </w:p>
    <w:tbl>
      <w:tblPr>
        <w:tblStyle w:val="5"/>
        <w:tblW w:w="10230"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2522"/>
        <w:gridCol w:w="2037"/>
        <w:gridCol w:w="1843"/>
      </w:tblGrid>
      <w:tr w14:paraId="24B9585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306ED2DE">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69C796B1">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2410" w:type="dxa"/>
            <w:vMerge w:val="restart"/>
            <w:vAlign w:val="center"/>
          </w:tcPr>
          <w:p w14:paraId="41A12211">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Учебно-образовательные единицы дисциплины</w:t>
            </w:r>
          </w:p>
        </w:tc>
        <w:tc>
          <w:tcPr>
            <w:tcW w:w="851" w:type="dxa"/>
            <w:vMerge w:val="restart"/>
            <w:vAlign w:val="center"/>
          </w:tcPr>
          <w:p w14:paraId="7EBC998C">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Трудо-емкость</w:t>
            </w:r>
          </w:p>
          <w:p w14:paraId="501C1534">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СРС,</w:t>
            </w:r>
          </w:p>
          <w:p w14:paraId="244D65F8">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часы</w:t>
            </w:r>
          </w:p>
        </w:tc>
        <w:tc>
          <w:tcPr>
            <w:tcW w:w="2522" w:type="dxa"/>
            <w:vMerge w:val="restart"/>
            <w:vAlign w:val="center"/>
          </w:tcPr>
          <w:p w14:paraId="466C5B5F">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самостоятельной работы студентов</w:t>
            </w:r>
          </w:p>
          <w:p w14:paraId="6C5243B1">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c>
          <w:tcPr>
            <w:tcW w:w="3880" w:type="dxa"/>
            <w:gridSpan w:val="2"/>
            <w:vAlign w:val="center"/>
          </w:tcPr>
          <w:p w14:paraId="325AE71B">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Часы </w:t>
            </w:r>
          </w:p>
        </w:tc>
      </w:tr>
      <w:tr w14:paraId="42C1727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19FF49A4">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vAlign w:val="center"/>
          </w:tcPr>
          <w:p w14:paraId="135F6F43">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395DEB38">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522" w:type="dxa"/>
            <w:vMerge w:val="continue"/>
            <w:tcBorders>
              <w:bottom w:val="single" w:color="auto" w:sz="4" w:space="0"/>
            </w:tcBorders>
            <w:vAlign w:val="center"/>
          </w:tcPr>
          <w:p w14:paraId="2D96256A">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037" w:type="dxa"/>
            <w:tcBorders>
              <w:bottom w:val="single" w:color="auto" w:sz="4" w:space="0"/>
            </w:tcBorders>
            <w:vAlign w:val="center"/>
          </w:tcPr>
          <w:p w14:paraId="1B3532C3">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для студентов очной формы обучения</w:t>
            </w:r>
          </w:p>
        </w:tc>
        <w:tc>
          <w:tcPr>
            <w:tcW w:w="1843" w:type="dxa"/>
            <w:tcBorders>
              <w:bottom w:val="single" w:color="auto" w:sz="4" w:space="0"/>
            </w:tcBorders>
            <w:vAlign w:val="center"/>
          </w:tcPr>
          <w:p w14:paraId="39F7A655">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для студентов очно-заочной формы обучения</w:t>
            </w:r>
          </w:p>
        </w:tc>
      </w:tr>
      <w:tr w14:paraId="0FA4140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7D47519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2410" w:type="dxa"/>
            <w:vMerge w:val="restart"/>
            <w:tcBorders>
              <w:bottom w:val="single" w:color="auto" w:sz="4" w:space="0"/>
            </w:tcBorders>
          </w:tcPr>
          <w:p w14:paraId="73ECBFE1">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1.</w:t>
            </w:r>
            <w:r>
              <w:rPr>
                <w:rFonts w:ascii="Times New Roman" w:hAnsi="Times New Roman" w:cs="Times New Roman"/>
                <w:color w:val="000000" w:themeColor="text1"/>
                <w:sz w:val="24"/>
                <w:szCs w:val="24"/>
                <w14:textFill>
                  <w14:solidFill>
                    <w14:schemeClr w14:val="tx1"/>
                  </w14:solidFill>
                </w14:textFill>
              </w:rPr>
              <w:t xml:space="preserve"> Политология как наука</w:t>
            </w:r>
          </w:p>
          <w:p w14:paraId="31A4F199">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851" w:type="dxa"/>
            <w:vMerge w:val="restart"/>
            <w:tcBorders>
              <w:bottom w:val="single" w:color="auto" w:sz="4" w:space="0"/>
            </w:tcBorders>
            <w:vAlign w:val="center"/>
          </w:tcPr>
          <w:p w14:paraId="7AD9F20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2/9</w:t>
            </w:r>
          </w:p>
        </w:tc>
        <w:tc>
          <w:tcPr>
            <w:tcW w:w="2522" w:type="dxa"/>
            <w:tcBorders>
              <w:bottom w:val="single" w:color="auto" w:sz="4" w:space="0"/>
            </w:tcBorders>
            <w:vAlign w:val="center"/>
          </w:tcPr>
          <w:p w14:paraId="0A6C299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tcBorders>
              <w:bottom w:val="single" w:color="auto" w:sz="4" w:space="0"/>
            </w:tcBorders>
            <w:vAlign w:val="center"/>
          </w:tcPr>
          <w:p w14:paraId="712B473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6907A34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r>
      <w:tr w14:paraId="18F5D55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10A707B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435116B1">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0BF9EBD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5283913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tcBorders>
              <w:bottom w:val="single" w:color="auto" w:sz="4" w:space="0"/>
            </w:tcBorders>
            <w:vAlign w:val="center"/>
          </w:tcPr>
          <w:p w14:paraId="33258A7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843" w:type="dxa"/>
            <w:tcBorders>
              <w:bottom w:val="single" w:color="auto" w:sz="4" w:space="0"/>
            </w:tcBorders>
            <w:vAlign w:val="center"/>
          </w:tcPr>
          <w:p w14:paraId="1B7969F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3A5C46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28B0A12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7CD12825">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54ADF1D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2268DD4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tcBorders>
              <w:bottom w:val="single" w:color="auto" w:sz="4" w:space="0"/>
            </w:tcBorders>
            <w:vAlign w:val="center"/>
          </w:tcPr>
          <w:p w14:paraId="197E92C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3E79D77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89242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67" w:type="dxa"/>
            <w:vMerge w:val="continue"/>
            <w:vAlign w:val="center"/>
          </w:tcPr>
          <w:p w14:paraId="4B22024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4FA0E5C6">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5505F58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23936B9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tcBorders>
              <w:bottom w:val="single" w:color="auto" w:sz="4" w:space="0"/>
            </w:tcBorders>
            <w:vAlign w:val="center"/>
          </w:tcPr>
          <w:p w14:paraId="25C61DB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0BB01A9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DDAA1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74C97C5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410" w:type="dxa"/>
            <w:vMerge w:val="restart"/>
            <w:tcBorders>
              <w:top w:val="single" w:color="auto" w:sz="4" w:space="0"/>
            </w:tcBorders>
          </w:tcPr>
          <w:p w14:paraId="527935A5">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2</w:t>
            </w:r>
            <w:r>
              <w:rPr>
                <w:rFonts w:ascii="Times New Roman" w:hAnsi="Times New Roman" w:cs="Times New Roman"/>
                <w:color w:val="000000" w:themeColor="text1"/>
                <w:sz w:val="24"/>
                <w:szCs w:val="24"/>
                <w14:textFill>
                  <w14:solidFill>
                    <w14:schemeClr w14:val="tx1"/>
                  </w14:solidFill>
                </w14:textFill>
              </w:rPr>
              <w:t>. История политической мысли</w:t>
            </w:r>
          </w:p>
          <w:p w14:paraId="73DC6EC4">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851" w:type="dxa"/>
            <w:vMerge w:val="restart"/>
            <w:tcBorders>
              <w:top w:val="single" w:color="auto" w:sz="4" w:space="0"/>
            </w:tcBorders>
            <w:vAlign w:val="center"/>
          </w:tcPr>
          <w:p w14:paraId="5C69EBD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tcBorders>
              <w:top w:val="single" w:color="auto" w:sz="4" w:space="0"/>
            </w:tcBorders>
            <w:vAlign w:val="center"/>
          </w:tcPr>
          <w:p w14:paraId="746C23C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tcBorders>
              <w:top w:val="single" w:color="auto" w:sz="4" w:space="0"/>
            </w:tcBorders>
            <w:vAlign w:val="center"/>
          </w:tcPr>
          <w:p w14:paraId="3B928FA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843" w:type="dxa"/>
            <w:tcBorders>
              <w:top w:val="single" w:color="auto" w:sz="4" w:space="0"/>
            </w:tcBorders>
            <w:vAlign w:val="center"/>
          </w:tcPr>
          <w:p w14:paraId="0C29F8A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6BFD17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2F10B72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7FFA8D3">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52ADD94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0FD7F90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vAlign w:val="center"/>
          </w:tcPr>
          <w:p w14:paraId="020EF6C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193B4AD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43D4483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0BB801F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FF6C834">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6B73B61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33C2021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практическому занятию</w:t>
            </w:r>
          </w:p>
        </w:tc>
        <w:tc>
          <w:tcPr>
            <w:tcW w:w="2037" w:type="dxa"/>
            <w:vAlign w:val="center"/>
          </w:tcPr>
          <w:p w14:paraId="63E53E8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617A27A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1DE9C7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3BCA33E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CC7E800">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291D61B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60EB688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vAlign w:val="center"/>
          </w:tcPr>
          <w:p w14:paraId="4A5CF9D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vAlign w:val="center"/>
          </w:tcPr>
          <w:p w14:paraId="750FF4A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7FBEC03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4A7BC57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0D10ED3">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41B2F61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1FBDEBD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vAlign w:val="center"/>
          </w:tcPr>
          <w:p w14:paraId="70E7B95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vAlign w:val="center"/>
          </w:tcPr>
          <w:p w14:paraId="235DA55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B3A75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4760264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736F0E5">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604212F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19D25A7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c>
          <w:tcPr>
            <w:tcW w:w="2037" w:type="dxa"/>
            <w:vAlign w:val="center"/>
          </w:tcPr>
          <w:p w14:paraId="5FF8AEF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843" w:type="dxa"/>
            <w:vAlign w:val="center"/>
          </w:tcPr>
          <w:p w14:paraId="59C6320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C8572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1A78992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410" w:type="dxa"/>
            <w:vMerge w:val="restart"/>
          </w:tcPr>
          <w:p w14:paraId="0D89F6D9">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3.</w:t>
            </w:r>
            <w:r>
              <w:rPr>
                <w:rFonts w:ascii="Times New Roman" w:hAnsi="Times New Roman" w:cs="Times New Roman"/>
                <w:color w:val="000000" w:themeColor="text1"/>
                <w:sz w:val="24"/>
                <w:szCs w:val="24"/>
                <w14:textFill>
                  <w14:solidFill>
                    <w14:schemeClr w14:val="tx1"/>
                  </w14:solidFill>
                </w14:textFill>
              </w:rPr>
              <w:t xml:space="preserve"> Политическая власть.</w:t>
            </w:r>
          </w:p>
          <w:p w14:paraId="6EE7645D">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D6DA0C8">
            <w:pPr>
              <w:widowControl w:val="0"/>
              <w:tabs>
                <w:tab w:val="left" w:pos="708"/>
              </w:tabs>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restart"/>
            <w:vAlign w:val="center"/>
          </w:tcPr>
          <w:p w14:paraId="3E0D15A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vAlign w:val="center"/>
          </w:tcPr>
          <w:p w14:paraId="2EF460F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конспект статьи о коррупции</w:t>
            </w:r>
          </w:p>
        </w:tc>
        <w:tc>
          <w:tcPr>
            <w:tcW w:w="2037" w:type="dxa"/>
            <w:vAlign w:val="center"/>
          </w:tcPr>
          <w:p w14:paraId="38C01E2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843" w:type="dxa"/>
            <w:vAlign w:val="center"/>
          </w:tcPr>
          <w:p w14:paraId="56E5D55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6280A8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567" w:type="dxa"/>
            <w:vMerge w:val="continue"/>
            <w:vAlign w:val="center"/>
          </w:tcPr>
          <w:p w14:paraId="0597747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8714ADC">
            <w:pPr>
              <w:widowControl w:val="0"/>
              <w:tabs>
                <w:tab w:val="left" w:pos="708"/>
              </w:tabs>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3A0101D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2B2469B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vAlign w:val="center"/>
          </w:tcPr>
          <w:p w14:paraId="40AB5F5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1F73B90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5764A6E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1B508C1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F36D61F">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37F1E9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4C54E5C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vAlign w:val="center"/>
          </w:tcPr>
          <w:p w14:paraId="0229BFD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vAlign w:val="center"/>
          </w:tcPr>
          <w:p w14:paraId="7B1922E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0A8567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567" w:type="dxa"/>
            <w:vMerge w:val="continue"/>
            <w:vAlign w:val="center"/>
          </w:tcPr>
          <w:p w14:paraId="51C2C2F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9C92DD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76E3B4F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65BD266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подготовка к дискуссии с представителем Законодательного собрания Камчатского края</w:t>
            </w:r>
          </w:p>
        </w:tc>
        <w:tc>
          <w:tcPr>
            <w:tcW w:w="2037" w:type="dxa"/>
            <w:vAlign w:val="center"/>
          </w:tcPr>
          <w:p w14:paraId="1E49C0C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vAlign w:val="center"/>
          </w:tcPr>
          <w:p w14:paraId="2962279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59771D4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51DB2C1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9E7D3DB">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7C94E3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200F473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vAlign w:val="center"/>
          </w:tcPr>
          <w:p w14:paraId="363C0E4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2864A24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7D9204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26F25D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2DF3257">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11589DF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45782DC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vAlign w:val="center"/>
          </w:tcPr>
          <w:p w14:paraId="4A637EA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0E696A7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A1D6B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675AF5F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410" w:type="dxa"/>
            <w:vMerge w:val="restart"/>
          </w:tcPr>
          <w:p w14:paraId="7444556D">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CE3F7B0">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4</w:t>
            </w:r>
            <w:r>
              <w:rPr>
                <w:rFonts w:ascii="Times New Roman" w:hAnsi="Times New Roman" w:cs="Times New Roman"/>
                <w:color w:val="000000" w:themeColor="text1"/>
                <w:sz w:val="24"/>
                <w:szCs w:val="24"/>
                <w14:textFill>
                  <w14:solidFill>
                    <w14:schemeClr w14:val="tx1"/>
                  </w14:solidFill>
                </w14:textFill>
              </w:rPr>
              <w:t>. Политическая система общества</w:t>
            </w:r>
            <w:r>
              <w:rPr>
                <w:rFonts w:ascii="Times New Roman" w:hAnsi="Times New Roman" w:cs="Times New Roman"/>
                <w:b/>
                <w:bCs/>
                <w:color w:val="000000" w:themeColor="text1"/>
                <w:sz w:val="24"/>
                <w:szCs w:val="24"/>
                <w14:textFill>
                  <w14:solidFill>
                    <w14:schemeClr w14:val="tx1"/>
                  </w14:solidFill>
                </w14:textFill>
              </w:rPr>
              <w:t xml:space="preserve"> </w:t>
            </w:r>
          </w:p>
          <w:p w14:paraId="2C70F4EC">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F24C314">
            <w:pPr>
              <w:spacing w:after="0" w:line="240" w:lineRule="auto"/>
              <w:ind w:firstLine="708"/>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restart"/>
            <w:vAlign w:val="center"/>
          </w:tcPr>
          <w:p w14:paraId="145B7D7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vAlign w:val="center"/>
          </w:tcPr>
          <w:p w14:paraId="5C47AD9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Конспект статьи  </w:t>
            </w:r>
          </w:p>
        </w:tc>
        <w:tc>
          <w:tcPr>
            <w:tcW w:w="2037" w:type="dxa"/>
            <w:vAlign w:val="center"/>
          </w:tcPr>
          <w:p w14:paraId="76D5F10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843" w:type="dxa"/>
            <w:vAlign w:val="center"/>
          </w:tcPr>
          <w:p w14:paraId="13100C7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28181DC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528E5EC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C59815D">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D9EC01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47179C4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vAlign w:val="center"/>
          </w:tcPr>
          <w:p w14:paraId="0DC5C68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5CE53AB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59F4C52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346B42B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7D79AFB">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4315DB5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376F4D0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vAlign w:val="center"/>
          </w:tcPr>
          <w:p w14:paraId="3FA1006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vAlign w:val="center"/>
          </w:tcPr>
          <w:p w14:paraId="74A5EC6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2C0AB60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60664F8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ECD001F">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3EA6589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270381E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tcBorders>
              <w:bottom w:val="single" w:color="auto" w:sz="4" w:space="0"/>
            </w:tcBorders>
            <w:vAlign w:val="center"/>
          </w:tcPr>
          <w:p w14:paraId="1DC6974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vAlign w:val="center"/>
          </w:tcPr>
          <w:p w14:paraId="35A1CFC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825F50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5DCE6D0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21A12C0">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4A72B5F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47F022F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vAlign w:val="center"/>
          </w:tcPr>
          <w:p w14:paraId="02CCB2D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622B833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C9D5D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vAlign w:val="center"/>
          </w:tcPr>
          <w:p w14:paraId="36D72BF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CC2FBB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EE8A02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2C63FBD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практическому занятию</w:t>
            </w:r>
          </w:p>
        </w:tc>
        <w:tc>
          <w:tcPr>
            <w:tcW w:w="2037" w:type="dxa"/>
            <w:vAlign w:val="center"/>
          </w:tcPr>
          <w:p w14:paraId="6C24A95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516B523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281299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795A477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2410" w:type="dxa"/>
            <w:vMerge w:val="restart"/>
          </w:tcPr>
          <w:p w14:paraId="7FAC88BF">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5.</w:t>
            </w:r>
            <w:r>
              <w:rPr>
                <w:rFonts w:ascii="Times New Roman" w:hAnsi="Times New Roman" w:cs="Times New Roman"/>
                <w:color w:val="000000" w:themeColor="text1"/>
                <w:sz w:val="24"/>
                <w:szCs w:val="24"/>
                <w14:textFill>
                  <w14:solidFill>
                    <w14:schemeClr w14:val="tx1"/>
                  </w14:solidFill>
                </w14:textFill>
              </w:rPr>
              <w:t xml:space="preserve"> Гражданское общество</w:t>
            </w:r>
          </w:p>
        </w:tc>
        <w:tc>
          <w:tcPr>
            <w:tcW w:w="851" w:type="dxa"/>
            <w:vMerge w:val="restart"/>
            <w:vAlign w:val="center"/>
          </w:tcPr>
          <w:p w14:paraId="28BBBC8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vAlign w:val="center"/>
          </w:tcPr>
          <w:p w14:paraId="0FA3932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vAlign w:val="center"/>
          </w:tcPr>
          <w:p w14:paraId="4D52B02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843" w:type="dxa"/>
            <w:vAlign w:val="center"/>
          </w:tcPr>
          <w:p w14:paraId="38BF968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1C5963D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97C796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1C84072">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5AC8DC0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3107200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tcBorders>
              <w:bottom w:val="single" w:color="auto" w:sz="4" w:space="0"/>
            </w:tcBorders>
            <w:vAlign w:val="center"/>
          </w:tcPr>
          <w:p w14:paraId="45E181F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0DD5A50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E4163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3FA58B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4FAFAA8">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BFA917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069A124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tcBorders>
              <w:bottom w:val="single" w:color="auto" w:sz="4" w:space="0"/>
            </w:tcBorders>
            <w:vAlign w:val="center"/>
          </w:tcPr>
          <w:p w14:paraId="1DF255B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3BD9EEF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20DC7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73A5E65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22E3386">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A61251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16C0F28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tcBorders>
              <w:bottom w:val="single" w:color="auto" w:sz="4" w:space="0"/>
            </w:tcBorders>
            <w:vAlign w:val="center"/>
          </w:tcPr>
          <w:p w14:paraId="72CB9FF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3BBC79F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DB59D7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3281D3F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E6ACEF8">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5425544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2C9821A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практическому занятию</w:t>
            </w:r>
          </w:p>
        </w:tc>
        <w:tc>
          <w:tcPr>
            <w:tcW w:w="2037" w:type="dxa"/>
            <w:tcBorders>
              <w:bottom w:val="single" w:color="auto" w:sz="4" w:space="0"/>
            </w:tcBorders>
            <w:vAlign w:val="center"/>
          </w:tcPr>
          <w:p w14:paraId="729E1C2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7AC2D42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45E2D90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53D270F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33CF2A0">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10A5E3C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5A2B169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дискуссии с представителем Законодательного собрания Камчатского края</w:t>
            </w:r>
          </w:p>
        </w:tc>
        <w:tc>
          <w:tcPr>
            <w:tcW w:w="2037" w:type="dxa"/>
            <w:tcBorders>
              <w:bottom w:val="single" w:color="auto" w:sz="4" w:space="0"/>
            </w:tcBorders>
            <w:vAlign w:val="center"/>
          </w:tcPr>
          <w:p w14:paraId="3A218E0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251210A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2C666F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0B4D455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2410" w:type="dxa"/>
            <w:vMerge w:val="restart"/>
          </w:tcPr>
          <w:p w14:paraId="039735A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6</w:t>
            </w:r>
            <w:r>
              <w:rPr>
                <w:rFonts w:ascii="Times New Roman" w:hAnsi="Times New Roman" w:cs="Times New Roman"/>
                <w:color w:val="000000" w:themeColor="text1"/>
                <w:sz w:val="24"/>
                <w:szCs w:val="24"/>
                <w14:textFill>
                  <w14:solidFill>
                    <w14:schemeClr w14:val="tx1"/>
                  </w14:solidFill>
                </w14:textFill>
              </w:rPr>
              <w:t>. Политические режим</w:t>
            </w:r>
          </w:p>
        </w:tc>
        <w:tc>
          <w:tcPr>
            <w:tcW w:w="851" w:type="dxa"/>
            <w:vMerge w:val="restart"/>
            <w:vAlign w:val="center"/>
          </w:tcPr>
          <w:p w14:paraId="7114E22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tcBorders>
              <w:bottom w:val="single" w:color="auto" w:sz="4" w:space="0"/>
            </w:tcBorders>
            <w:vAlign w:val="center"/>
          </w:tcPr>
          <w:p w14:paraId="6DEB3E1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tcBorders>
              <w:bottom w:val="single" w:color="auto" w:sz="4" w:space="0"/>
            </w:tcBorders>
            <w:vAlign w:val="center"/>
          </w:tcPr>
          <w:p w14:paraId="3EE5F14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843" w:type="dxa"/>
            <w:tcBorders>
              <w:bottom w:val="single" w:color="auto" w:sz="4" w:space="0"/>
            </w:tcBorders>
            <w:vAlign w:val="center"/>
          </w:tcPr>
          <w:p w14:paraId="2E2E7E8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0D38C03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DF96F1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D7F9A0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60DB7D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409DC47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tcBorders>
              <w:bottom w:val="single" w:color="auto" w:sz="4" w:space="0"/>
            </w:tcBorders>
            <w:vAlign w:val="center"/>
          </w:tcPr>
          <w:p w14:paraId="4AFDA87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13A3138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4FB8F5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AEB545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E852CA7">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E2565E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05C6714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tcBorders>
              <w:bottom w:val="single" w:color="auto" w:sz="4" w:space="0"/>
            </w:tcBorders>
            <w:vAlign w:val="center"/>
          </w:tcPr>
          <w:p w14:paraId="750F992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66D9EE2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9D12C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CCD1DF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05AA88B1">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75F92CC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6CA5B9C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tcBorders>
              <w:bottom w:val="single" w:color="auto" w:sz="4" w:space="0"/>
            </w:tcBorders>
            <w:vAlign w:val="center"/>
          </w:tcPr>
          <w:p w14:paraId="7563ABF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1ACC75B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24B9D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A959A4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B9E2D58">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3D50E51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46CF431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практическому занятию</w:t>
            </w:r>
          </w:p>
        </w:tc>
        <w:tc>
          <w:tcPr>
            <w:tcW w:w="2037" w:type="dxa"/>
            <w:tcBorders>
              <w:bottom w:val="single" w:color="auto" w:sz="4" w:space="0"/>
            </w:tcBorders>
            <w:vAlign w:val="center"/>
          </w:tcPr>
          <w:p w14:paraId="0644B7C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55D9F62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048928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555739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0CBA3DF1">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7AD1573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35BFA0C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c>
          <w:tcPr>
            <w:tcW w:w="2037" w:type="dxa"/>
            <w:tcBorders>
              <w:bottom w:val="single" w:color="auto" w:sz="4" w:space="0"/>
            </w:tcBorders>
            <w:vAlign w:val="center"/>
          </w:tcPr>
          <w:p w14:paraId="45069D2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416C2A7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1F4824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7ACBC74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410" w:type="dxa"/>
            <w:vMerge w:val="restart"/>
          </w:tcPr>
          <w:p w14:paraId="04C6C35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7.</w:t>
            </w:r>
            <w:r>
              <w:rPr>
                <w:rFonts w:ascii="Times New Roman" w:hAnsi="Times New Roman" w:cs="Times New Roman"/>
                <w:color w:val="000000" w:themeColor="text1"/>
                <w:sz w:val="24"/>
                <w:szCs w:val="24"/>
                <w14:textFill>
                  <w14:solidFill>
                    <w14:schemeClr w14:val="tx1"/>
                  </w14:solidFill>
                </w14:textFill>
              </w:rPr>
              <w:t xml:space="preserve"> Политические элиты и лидеры</w:t>
            </w:r>
          </w:p>
        </w:tc>
        <w:tc>
          <w:tcPr>
            <w:tcW w:w="851" w:type="dxa"/>
            <w:vMerge w:val="restart"/>
            <w:vAlign w:val="center"/>
          </w:tcPr>
          <w:p w14:paraId="6B34DDB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tcBorders>
              <w:bottom w:val="single" w:color="auto" w:sz="4" w:space="0"/>
            </w:tcBorders>
            <w:vAlign w:val="center"/>
          </w:tcPr>
          <w:p w14:paraId="099C2A3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tcBorders>
              <w:bottom w:val="single" w:color="auto" w:sz="4" w:space="0"/>
            </w:tcBorders>
            <w:vAlign w:val="center"/>
          </w:tcPr>
          <w:p w14:paraId="07AA987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843" w:type="dxa"/>
            <w:tcBorders>
              <w:bottom w:val="single" w:color="auto" w:sz="4" w:space="0"/>
            </w:tcBorders>
            <w:vAlign w:val="center"/>
          </w:tcPr>
          <w:p w14:paraId="5DF0E06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4109EB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314686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D825A29">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6E094E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4AB8E2E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tcBorders>
              <w:bottom w:val="single" w:color="auto" w:sz="4" w:space="0"/>
            </w:tcBorders>
            <w:vAlign w:val="center"/>
          </w:tcPr>
          <w:p w14:paraId="23005C2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750FEC7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141233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8AB8D7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3705AD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7E493D8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7DB5047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tcBorders>
              <w:bottom w:val="single" w:color="auto" w:sz="4" w:space="0"/>
            </w:tcBorders>
            <w:vAlign w:val="center"/>
          </w:tcPr>
          <w:p w14:paraId="29A6DC6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2BDD82B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E33C4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DB3421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258A0E6">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3309F7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0278D28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tcBorders>
              <w:bottom w:val="single" w:color="auto" w:sz="4" w:space="0"/>
            </w:tcBorders>
            <w:vAlign w:val="center"/>
          </w:tcPr>
          <w:p w14:paraId="6E8EB5B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7DEC4A3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F93BB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A423E9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FF68909">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E9451A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16638A5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практическому занятию</w:t>
            </w:r>
          </w:p>
        </w:tc>
        <w:tc>
          <w:tcPr>
            <w:tcW w:w="2037" w:type="dxa"/>
            <w:tcBorders>
              <w:bottom w:val="single" w:color="auto" w:sz="4" w:space="0"/>
            </w:tcBorders>
            <w:vAlign w:val="center"/>
          </w:tcPr>
          <w:p w14:paraId="0A3661D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0353540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03A1B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4CD73A3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428263D0">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655BFE2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638A02F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c>
          <w:tcPr>
            <w:tcW w:w="2037" w:type="dxa"/>
            <w:tcBorders>
              <w:bottom w:val="single" w:color="auto" w:sz="4" w:space="0"/>
            </w:tcBorders>
            <w:vAlign w:val="center"/>
          </w:tcPr>
          <w:p w14:paraId="623F927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39DCB29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37071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3611364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410" w:type="dxa"/>
            <w:vMerge w:val="restart"/>
          </w:tcPr>
          <w:p w14:paraId="2FE702D7">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Тема 8. </w:t>
            </w:r>
            <w:r>
              <w:rPr>
                <w:rFonts w:ascii="Times New Roman" w:hAnsi="Times New Roman" w:eastAsia="Times New Roman" w:cs="Times New Roman"/>
                <w:color w:val="000000" w:themeColor="text1"/>
                <w:sz w:val="24"/>
                <w:szCs w:val="24"/>
                <w:lang w:eastAsia="ru-RU"/>
                <w14:textFill>
                  <w14:solidFill>
                    <w14:schemeClr w14:val="tx1"/>
                  </w14:solidFill>
                </w14:textFill>
              </w:rPr>
              <w:t>Политические партии и партийные системы. Избирательные системы</w:t>
            </w:r>
          </w:p>
        </w:tc>
        <w:tc>
          <w:tcPr>
            <w:tcW w:w="851" w:type="dxa"/>
            <w:vMerge w:val="restart"/>
            <w:vAlign w:val="center"/>
          </w:tcPr>
          <w:p w14:paraId="4D5DE1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tcBorders>
              <w:bottom w:val="single" w:color="auto" w:sz="4" w:space="0"/>
            </w:tcBorders>
            <w:vAlign w:val="center"/>
          </w:tcPr>
          <w:p w14:paraId="79E5B90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tcBorders>
              <w:bottom w:val="single" w:color="auto" w:sz="4" w:space="0"/>
            </w:tcBorders>
            <w:vAlign w:val="center"/>
          </w:tcPr>
          <w:p w14:paraId="371ADB9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843" w:type="dxa"/>
            <w:tcBorders>
              <w:bottom w:val="single" w:color="auto" w:sz="4" w:space="0"/>
            </w:tcBorders>
            <w:vAlign w:val="center"/>
          </w:tcPr>
          <w:p w14:paraId="248FDB9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5F4F00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E0C6A6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1B9F50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150E394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28CFD41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tcBorders>
              <w:bottom w:val="single" w:color="auto" w:sz="4" w:space="0"/>
            </w:tcBorders>
            <w:vAlign w:val="center"/>
          </w:tcPr>
          <w:p w14:paraId="7A901B9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2C0CEC5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08D0F7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730740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E7F8B64">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5F14749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1730489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tcBorders>
              <w:bottom w:val="single" w:color="auto" w:sz="4" w:space="0"/>
            </w:tcBorders>
            <w:vAlign w:val="center"/>
          </w:tcPr>
          <w:p w14:paraId="58C98A1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1A7FAB8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DC0C1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3D3644A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0114A240">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76CD418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3A13887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tcBorders>
              <w:bottom w:val="single" w:color="auto" w:sz="4" w:space="0"/>
            </w:tcBorders>
            <w:vAlign w:val="center"/>
          </w:tcPr>
          <w:p w14:paraId="6BB902F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6731B06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E055AD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5A8B92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681CE2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F816A2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5DDAAB4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практическому занятию, к дискуссии с представителем политической партии</w:t>
            </w:r>
          </w:p>
        </w:tc>
        <w:tc>
          <w:tcPr>
            <w:tcW w:w="2037" w:type="dxa"/>
            <w:tcBorders>
              <w:bottom w:val="single" w:color="auto" w:sz="4" w:space="0"/>
            </w:tcBorders>
            <w:vAlign w:val="center"/>
          </w:tcPr>
          <w:p w14:paraId="580A592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26F74A0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A62EF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48E8972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0A586CDC">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25936F4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76B8061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 составление теста</w:t>
            </w:r>
          </w:p>
        </w:tc>
        <w:tc>
          <w:tcPr>
            <w:tcW w:w="2037" w:type="dxa"/>
            <w:tcBorders>
              <w:bottom w:val="single" w:color="auto" w:sz="4" w:space="0"/>
            </w:tcBorders>
            <w:vAlign w:val="center"/>
          </w:tcPr>
          <w:p w14:paraId="69725B8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3F1E92B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A58BB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2446925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410" w:type="dxa"/>
            <w:vMerge w:val="restart"/>
          </w:tcPr>
          <w:p w14:paraId="1E860D1C">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9Политическая культура</w:t>
            </w:r>
          </w:p>
        </w:tc>
        <w:tc>
          <w:tcPr>
            <w:tcW w:w="851" w:type="dxa"/>
            <w:vMerge w:val="restart"/>
            <w:vAlign w:val="center"/>
          </w:tcPr>
          <w:p w14:paraId="04C425B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tcBorders>
              <w:bottom w:val="single" w:color="auto" w:sz="4" w:space="0"/>
            </w:tcBorders>
            <w:vAlign w:val="center"/>
          </w:tcPr>
          <w:p w14:paraId="00F18C3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tcBorders>
              <w:bottom w:val="single" w:color="auto" w:sz="4" w:space="0"/>
            </w:tcBorders>
            <w:vAlign w:val="center"/>
          </w:tcPr>
          <w:p w14:paraId="61F9270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843" w:type="dxa"/>
            <w:tcBorders>
              <w:bottom w:val="single" w:color="auto" w:sz="4" w:space="0"/>
            </w:tcBorders>
            <w:vAlign w:val="center"/>
          </w:tcPr>
          <w:p w14:paraId="0555130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35FE9A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F5D239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AE6D5C1">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B9C69C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474019C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tcBorders>
              <w:bottom w:val="single" w:color="auto" w:sz="4" w:space="0"/>
            </w:tcBorders>
            <w:vAlign w:val="center"/>
          </w:tcPr>
          <w:p w14:paraId="7272295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843" w:type="dxa"/>
            <w:tcBorders>
              <w:bottom w:val="single" w:color="auto" w:sz="4" w:space="0"/>
            </w:tcBorders>
            <w:vAlign w:val="center"/>
          </w:tcPr>
          <w:p w14:paraId="6C3E693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48BFC2A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AD935A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CD2EEB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0D44CD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2AFE7FB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tcBorders>
              <w:bottom w:val="single" w:color="auto" w:sz="4" w:space="0"/>
            </w:tcBorders>
            <w:vAlign w:val="center"/>
          </w:tcPr>
          <w:p w14:paraId="7106F70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098CDBA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B38FF4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B4C376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2CEDC36">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476C05A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498EA1D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tcBorders>
              <w:bottom w:val="single" w:color="auto" w:sz="4" w:space="0"/>
            </w:tcBorders>
            <w:vAlign w:val="center"/>
          </w:tcPr>
          <w:p w14:paraId="5A1D0DD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128AB6F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991FA5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18134DF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376D72F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6116AF0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05DDEF6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c>
          <w:tcPr>
            <w:tcW w:w="2037" w:type="dxa"/>
            <w:tcBorders>
              <w:bottom w:val="single" w:color="auto" w:sz="4" w:space="0"/>
            </w:tcBorders>
            <w:vAlign w:val="center"/>
          </w:tcPr>
          <w:p w14:paraId="1D2A801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7681406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3E78E2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39C3D7E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2410" w:type="dxa"/>
            <w:vMerge w:val="restart"/>
          </w:tcPr>
          <w:p w14:paraId="417B1EE1">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10 Политическое сознание и политические идеологии</w:t>
            </w:r>
          </w:p>
        </w:tc>
        <w:tc>
          <w:tcPr>
            <w:tcW w:w="851" w:type="dxa"/>
            <w:vMerge w:val="restart"/>
            <w:vAlign w:val="center"/>
          </w:tcPr>
          <w:p w14:paraId="05E6C1C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76077B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522" w:type="dxa"/>
            <w:tcBorders>
              <w:bottom w:val="single" w:color="auto" w:sz="4" w:space="0"/>
            </w:tcBorders>
            <w:vAlign w:val="center"/>
          </w:tcPr>
          <w:p w14:paraId="7DF7E2B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tcBorders>
              <w:bottom w:val="single" w:color="auto" w:sz="4" w:space="0"/>
            </w:tcBorders>
            <w:vAlign w:val="center"/>
          </w:tcPr>
          <w:p w14:paraId="2B2B7D6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843" w:type="dxa"/>
            <w:tcBorders>
              <w:bottom w:val="single" w:color="auto" w:sz="4" w:space="0"/>
            </w:tcBorders>
            <w:vAlign w:val="center"/>
          </w:tcPr>
          <w:p w14:paraId="53C065B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049423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346A2E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EB40D21">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9F68C8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7B077CA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tcBorders>
              <w:bottom w:val="single" w:color="auto" w:sz="4" w:space="0"/>
            </w:tcBorders>
            <w:vAlign w:val="center"/>
          </w:tcPr>
          <w:p w14:paraId="4C50EA7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79B4C77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3C9080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089926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1A817F1">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7A5C904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3E1FC35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2037" w:type="dxa"/>
            <w:tcBorders>
              <w:bottom w:val="single" w:color="auto" w:sz="4" w:space="0"/>
            </w:tcBorders>
            <w:vAlign w:val="center"/>
          </w:tcPr>
          <w:p w14:paraId="18F5D66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4A1955D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5ED1B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B874F0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778763C">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A626B5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3AB8082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tcBorders>
              <w:bottom w:val="single" w:color="auto" w:sz="4" w:space="0"/>
            </w:tcBorders>
            <w:vAlign w:val="center"/>
          </w:tcPr>
          <w:p w14:paraId="02F27A0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688C0CC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7E4F5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9469BB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F2240A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79AA19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7ECFFC0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практическому занятию</w:t>
            </w:r>
          </w:p>
        </w:tc>
        <w:tc>
          <w:tcPr>
            <w:tcW w:w="2037" w:type="dxa"/>
            <w:tcBorders>
              <w:bottom w:val="single" w:color="auto" w:sz="4" w:space="0"/>
            </w:tcBorders>
            <w:vAlign w:val="center"/>
          </w:tcPr>
          <w:p w14:paraId="15809DC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1D3D4FE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1D6746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3B92E3A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32BABC9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05243E4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66D3EFD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c>
          <w:tcPr>
            <w:tcW w:w="2037" w:type="dxa"/>
            <w:tcBorders>
              <w:bottom w:val="single" w:color="auto" w:sz="4" w:space="0"/>
            </w:tcBorders>
            <w:vAlign w:val="center"/>
          </w:tcPr>
          <w:p w14:paraId="6EB79F9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2F45D2E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D5267D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54AACC7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2410" w:type="dxa"/>
            <w:vMerge w:val="restart"/>
          </w:tcPr>
          <w:p w14:paraId="1E8DA6C4">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11</w:t>
            </w:r>
          </w:p>
          <w:p w14:paraId="45F77F9A">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Мировая политика</w:t>
            </w:r>
          </w:p>
        </w:tc>
        <w:tc>
          <w:tcPr>
            <w:tcW w:w="851" w:type="dxa"/>
            <w:vMerge w:val="restart"/>
            <w:vAlign w:val="center"/>
          </w:tcPr>
          <w:p w14:paraId="3CE14C4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7/8</w:t>
            </w:r>
          </w:p>
        </w:tc>
        <w:tc>
          <w:tcPr>
            <w:tcW w:w="2522" w:type="dxa"/>
            <w:tcBorders>
              <w:bottom w:val="single" w:color="auto" w:sz="4" w:space="0"/>
            </w:tcBorders>
            <w:vAlign w:val="center"/>
          </w:tcPr>
          <w:p w14:paraId="0E3496B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2037" w:type="dxa"/>
            <w:tcBorders>
              <w:bottom w:val="single" w:color="auto" w:sz="4" w:space="0"/>
            </w:tcBorders>
            <w:vAlign w:val="center"/>
          </w:tcPr>
          <w:p w14:paraId="4974158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843" w:type="dxa"/>
            <w:tcBorders>
              <w:bottom w:val="single" w:color="auto" w:sz="4" w:space="0"/>
            </w:tcBorders>
            <w:vAlign w:val="center"/>
          </w:tcPr>
          <w:p w14:paraId="5D44779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4DCBBC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7FDF00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EE30A92">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FDE20E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6F2E211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2037" w:type="dxa"/>
            <w:tcBorders>
              <w:bottom w:val="single" w:color="auto" w:sz="4" w:space="0"/>
            </w:tcBorders>
            <w:vAlign w:val="center"/>
          </w:tcPr>
          <w:p w14:paraId="2A8B530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6BF6F10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41915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AB9ABC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065ADD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511C383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271CC4D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Эссе </w:t>
            </w:r>
          </w:p>
        </w:tc>
        <w:tc>
          <w:tcPr>
            <w:tcW w:w="2037" w:type="dxa"/>
            <w:tcBorders>
              <w:bottom w:val="single" w:color="auto" w:sz="4" w:space="0"/>
            </w:tcBorders>
            <w:vAlign w:val="center"/>
          </w:tcPr>
          <w:p w14:paraId="515DBB4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3E45322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5A7D3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55159C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7E5B8C0">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938A2C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08E4E21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2037" w:type="dxa"/>
            <w:tcBorders>
              <w:bottom w:val="single" w:color="auto" w:sz="4" w:space="0"/>
            </w:tcBorders>
            <w:vAlign w:val="center"/>
          </w:tcPr>
          <w:p w14:paraId="6A68613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843" w:type="dxa"/>
            <w:tcBorders>
              <w:bottom w:val="single" w:color="auto" w:sz="4" w:space="0"/>
            </w:tcBorders>
            <w:vAlign w:val="center"/>
          </w:tcPr>
          <w:p w14:paraId="45EB1B4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5EB5B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B733DC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D39EC5C">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C9FAD2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1A436AF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практическому занятию</w:t>
            </w:r>
          </w:p>
        </w:tc>
        <w:tc>
          <w:tcPr>
            <w:tcW w:w="2037" w:type="dxa"/>
            <w:tcBorders>
              <w:bottom w:val="single" w:color="auto" w:sz="4" w:space="0"/>
            </w:tcBorders>
            <w:vAlign w:val="center"/>
          </w:tcPr>
          <w:p w14:paraId="1B18E2E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tcBorders>
              <w:bottom w:val="single" w:color="auto" w:sz="4" w:space="0"/>
            </w:tcBorders>
            <w:vAlign w:val="center"/>
          </w:tcPr>
          <w:p w14:paraId="049F62A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D10EE6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3D92EAC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006F522">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9A4214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69C482B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творческое задание</w:t>
            </w:r>
          </w:p>
        </w:tc>
        <w:tc>
          <w:tcPr>
            <w:tcW w:w="2037" w:type="dxa"/>
            <w:vAlign w:val="center"/>
          </w:tcPr>
          <w:p w14:paraId="16B9F89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1718026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ECDB2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7" w:type="dxa"/>
            <w:vMerge w:val="continue"/>
            <w:vAlign w:val="center"/>
          </w:tcPr>
          <w:p w14:paraId="0EF8BD3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6A9E0A6">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DED6B3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vAlign w:val="center"/>
          </w:tcPr>
          <w:p w14:paraId="02FD799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зачету</w:t>
            </w:r>
          </w:p>
        </w:tc>
        <w:tc>
          <w:tcPr>
            <w:tcW w:w="2037" w:type="dxa"/>
            <w:vAlign w:val="center"/>
          </w:tcPr>
          <w:p w14:paraId="22B27AC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843" w:type="dxa"/>
            <w:vAlign w:val="center"/>
          </w:tcPr>
          <w:p w14:paraId="3DAEF15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0765D9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vAlign w:val="center"/>
          </w:tcPr>
          <w:p w14:paraId="3B27BA4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tcBorders>
              <w:bottom w:val="single" w:color="auto" w:sz="4" w:space="0"/>
            </w:tcBorders>
          </w:tcPr>
          <w:p w14:paraId="10BDE2E4">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tcBorders>
              <w:bottom w:val="single" w:color="auto" w:sz="4" w:space="0"/>
            </w:tcBorders>
            <w:vAlign w:val="center"/>
          </w:tcPr>
          <w:p w14:paraId="32E4933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22" w:type="dxa"/>
            <w:tcBorders>
              <w:bottom w:val="single" w:color="auto" w:sz="4" w:space="0"/>
            </w:tcBorders>
            <w:vAlign w:val="center"/>
          </w:tcPr>
          <w:p w14:paraId="3CBFE12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c>
          <w:tcPr>
            <w:tcW w:w="2037" w:type="dxa"/>
            <w:tcBorders>
              <w:bottom w:val="single" w:color="auto" w:sz="4" w:space="0"/>
            </w:tcBorders>
            <w:vAlign w:val="center"/>
          </w:tcPr>
          <w:p w14:paraId="50141AB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72</w:t>
            </w:r>
          </w:p>
        </w:tc>
        <w:tc>
          <w:tcPr>
            <w:tcW w:w="1843" w:type="dxa"/>
            <w:tcBorders>
              <w:bottom w:val="single" w:color="auto" w:sz="4" w:space="0"/>
            </w:tcBorders>
            <w:vAlign w:val="center"/>
          </w:tcPr>
          <w:p w14:paraId="4DA8087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98</w:t>
            </w:r>
          </w:p>
        </w:tc>
      </w:tr>
    </w:tbl>
    <w:p w14:paraId="3B4B2F22">
      <w:pPr>
        <w:pStyle w:val="33"/>
        <w:shd w:val="clear" w:color="auto" w:fill="auto"/>
        <w:spacing w:before="0" w:after="0" w:line="360" w:lineRule="auto"/>
        <w:ind w:firstLine="708"/>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eastAsia="Calibri"/>
          <w:color w:val="000000" w:themeColor="text1"/>
          <w:sz w:val="24"/>
          <w:szCs w:val="24"/>
          <w:lang w:eastAsia="ru-RU"/>
          <w14:textFill>
            <w14:solidFill>
              <w14:schemeClr w14:val="tx1"/>
            </w14:solidFill>
          </w14:textFill>
        </w:rPr>
        <w:t xml:space="preserve"> </w:t>
      </w:r>
      <w:r>
        <w:rPr>
          <w:rFonts w:ascii="Times New Roman" w:hAnsi="Times New Roman"/>
          <w:b w:val="0"/>
          <w:color w:val="000000" w:themeColor="text1"/>
          <w:sz w:val="24"/>
          <w:szCs w:val="24"/>
          <w14:textFill>
            <w14:solidFill>
              <w14:schemeClr w14:val="tx1"/>
            </w14:solidFill>
          </w14:textFill>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E289EEB">
      <w:pPr>
        <w:pStyle w:val="33"/>
        <w:shd w:val="clear" w:color="auto" w:fill="auto"/>
        <w:spacing w:before="0" w:after="0" w:line="360" w:lineRule="auto"/>
        <w:ind w:firstLine="708"/>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7F3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17EE39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зрения:</w:t>
            </w:r>
          </w:p>
        </w:tc>
        <w:tc>
          <w:tcPr>
            <w:tcW w:w="3115" w:type="dxa"/>
          </w:tcPr>
          <w:p w14:paraId="5015092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слуха:</w:t>
            </w:r>
          </w:p>
        </w:tc>
        <w:tc>
          <w:tcPr>
            <w:tcW w:w="3115" w:type="dxa"/>
          </w:tcPr>
          <w:p w14:paraId="6991DEBB">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опорно-двигательного аппарата:</w:t>
            </w:r>
          </w:p>
        </w:tc>
      </w:tr>
      <w:tr w14:paraId="192D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3D6C0E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печатной форме увеличенным шрифтом, </w:t>
            </w:r>
          </w:p>
          <w:p w14:paraId="0E4E8FD8">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p>
          <w:p w14:paraId="7A063A8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аудиофайла.</w:t>
            </w:r>
          </w:p>
        </w:tc>
        <w:tc>
          <w:tcPr>
            <w:tcW w:w="3115" w:type="dxa"/>
          </w:tcPr>
          <w:p w14:paraId="0105FD5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103AC0D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электронного документа.</w:t>
            </w:r>
          </w:p>
        </w:tc>
        <w:tc>
          <w:tcPr>
            <w:tcW w:w="3115" w:type="dxa"/>
          </w:tcPr>
          <w:p w14:paraId="3BCE187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6CF1D9D8">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форме электронного документа, </w:t>
            </w:r>
          </w:p>
          <w:p w14:paraId="0B17759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аудиофайла.</w:t>
            </w:r>
          </w:p>
        </w:tc>
      </w:tr>
    </w:tbl>
    <w:p w14:paraId="1FCA56A4">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3654E3B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 ПЕРЕЧЕНЬ ИНФОРМАЦИОННЫХ ТЕХНОЛОГИЙ И ПРОГРАММНОГО ОБЕСПЕЧЕНИЯ</w:t>
      </w:r>
    </w:p>
    <w:p w14:paraId="1A17A642">
      <w:pPr>
        <w:spacing w:after="0" w:line="360" w:lineRule="auto"/>
        <w:ind w:firstLine="709"/>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w:t>
      </w:r>
      <w:r>
        <w:rPr>
          <w:rFonts w:ascii="Times New Roman" w:hAnsi="Times New Roman" w:cs="Times New Roman"/>
          <w:color w:val="000000" w:themeColor="text1"/>
          <w:sz w:val="24"/>
          <w:szCs w:val="24"/>
          <w:lang w:eastAsia="ru-RU"/>
          <w14:textFill>
            <w14:solidFill>
              <w14:schemeClr w14:val="tx1"/>
            </w14:solidFill>
          </w14:textFill>
        </w:rPr>
        <w:t xml:space="preserve">электронно-библиотечная система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9"/>
          <w:rFonts w:ascii="Times New Roman" w:hAnsi="Times New Roman" w:cs="Times New Roman"/>
          <w:color w:val="000000" w:themeColor="text1"/>
          <w:lang w:val="en-US"/>
          <w14:textFill>
            <w14:solidFill>
              <w14:schemeClr w14:val="tx1"/>
            </w14:solidFill>
          </w14:textFill>
        </w:rPr>
        <w:t>www</w:t>
      </w:r>
      <w:r>
        <w:rPr>
          <w:rStyle w:val="9"/>
          <w:rFonts w:ascii="Times New Roman" w:hAnsi="Times New Roman" w:cs="Times New Roman"/>
          <w:color w:val="000000" w:themeColor="text1"/>
          <w14:textFill>
            <w14:solidFill>
              <w14:schemeClr w14:val="tx1"/>
            </w14:solidFill>
          </w14:textFill>
        </w:rPr>
        <w:t>.</w:t>
      </w:r>
      <w:r>
        <w:rPr>
          <w:rStyle w:val="9"/>
          <w:rFonts w:ascii="Times New Roman" w:hAnsi="Times New Roman" w:cs="Times New Roman"/>
          <w:color w:val="000000" w:themeColor="text1"/>
          <w:lang w:val="en-US"/>
          <w14:textFill>
            <w14:solidFill>
              <w14:schemeClr w14:val="tx1"/>
            </w14:solidFill>
          </w14:textFill>
        </w:rPr>
        <w:t>znanium</w:t>
      </w:r>
      <w:r>
        <w:rPr>
          <w:rStyle w:val="9"/>
          <w:rFonts w:ascii="Times New Roman" w:hAnsi="Times New Roman" w:cs="Times New Roman"/>
          <w:color w:val="000000" w:themeColor="text1"/>
          <w14:textFill>
            <w14:solidFill>
              <w14:schemeClr w14:val="tx1"/>
            </w14:solidFill>
          </w14:textFill>
        </w:rPr>
        <w:t>.</w:t>
      </w:r>
      <w:r>
        <w:rPr>
          <w:rStyle w:val="9"/>
          <w:rFonts w:ascii="Times New Roman" w:hAnsi="Times New Roman" w:cs="Times New Roman"/>
          <w:color w:val="000000" w:themeColor="text1"/>
          <w:lang w:val="en-US"/>
          <w14:textFill>
            <w14:solidFill>
              <w14:schemeClr w14:val="tx1"/>
            </w14:solidFill>
          </w14:textFill>
        </w:rPr>
        <w:t>com</w:t>
      </w:r>
      <w:r>
        <w:rPr>
          <w:rStyle w:val="9"/>
          <w:rFonts w:ascii="Times New Roman" w:hAnsi="Times New Roman" w:cs="Times New Roman"/>
          <w:color w:val="000000" w:themeColor="text1"/>
          <w:lang w:val="en-US"/>
          <w14:textFill>
            <w14:solidFill>
              <w14:schemeClr w14:val="tx1"/>
            </w14:solidFill>
          </w14:textFill>
        </w:rPr>
        <w:fldChar w:fldCharType="end"/>
      </w:r>
      <w:r>
        <w:rPr>
          <w:rFonts w:ascii="Times New Roman" w:hAnsi="Times New Roman" w:cs="Times New Roman"/>
          <w:color w:val="000000" w:themeColor="text1"/>
          <w:sz w:val="24"/>
          <w:szCs w:val="24"/>
          <w:lang w:eastAsia="ru-RU"/>
          <w14:textFill>
            <w14:solidFill>
              <w14:schemeClr w14:val="tx1"/>
            </w14:solidFill>
          </w14:textFill>
        </w:rPr>
        <w:t xml:space="preserve">. Презентации оформляются в программе </w:t>
      </w:r>
      <w:r>
        <w:rPr>
          <w:rFonts w:ascii="Times New Roman" w:hAnsi="Times New Roman" w:cs="Times New Roman"/>
          <w:color w:val="000000" w:themeColor="text1"/>
          <w:sz w:val="24"/>
          <w:szCs w:val="24"/>
          <w:lang w:val="en-US" w:eastAsia="ru-RU"/>
          <w14:textFill>
            <w14:solidFill>
              <w14:schemeClr w14:val="tx1"/>
            </w14:solidFill>
          </w14:textFill>
        </w:rPr>
        <w:t>PowerPoint</w:t>
      </w:r>
      <w:r>
        <w:rPr>
          <w:rFonts w:ascii="Times New Roman" w:hAnsi="Times New Roman" w:cs="Times New Roman"/>
          <w:color w:val="000000" w:themeColor="text1"/>
          <w:sz w:val="24"/>
          <w:szCs w:val="24"/>
          <w:lang w:eastAsia="ru-RU"/>
          <w14:textFill>
            <w14:solidFill>
              <w14:schemeClr w14:val="tx1"/>
            </w14:solidFill>
          </w14:textFill>
        </w:rPr>
        <w:t>.</w:t>
      </w:r>
    </w:p>
    <w:p w14:paraId="5E8CCB8C">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20BAC1A3">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AF219B2">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869C472">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F07B100">
      <w:pPr>
        <w:ind w:left="360"/>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Перечень пр</w:t>
      </w:r>
      <w:r>
        <w:rPr>
          <w:color w:val="000000" w:themeColor="text1"/>
          <w:sz w:val="28"/>
          <w:szCs w:val="28"/>
          <w14:textFill>
            <w14:solidFill>
              <w14:schemeClr w14:val="tx1"/>
            </w14:solidFill>
          </w14:textFill>
        </w:rPr>
        <w:t xml:space="preserve">ограммного обеспечения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59F1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5DA12222">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1533EF7A">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Назначение и тип лицензии программного обеспечения</w:t>
            </w:r>
          </w:p>
        </w:tc>
      </w:tr>
      <w:tr w14:paraId="484B7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BCD31C7">
            <w:pPr>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350C559">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02B839BC">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2684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5636CE2">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53D572F4">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35A0A483">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Свободно распространяемый</w:t>
            </w:r>
          </w:p>
        </w:tc>
      </w:tr>
      <w:tr w14:paraId="6346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FC9AEE7">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ИПС «КонсультантПлюс»</w:t>
            </w:r>
          </w:p>
          <w:p w14:paraId="40B0152D">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w:t>
            </w: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 </w:t>
            </w:r>
            <w:r>
              <w:rPr>
                <w:rFonts w:ascii="Times New Roman" w:hAnsi="Times New Roman" w:eastAsia="Arial Unicode MS" w:cs="Times New Roman"/>
                <w:color w:val="000000" w:themeColor="text1"/>
                <w:sz w:val="20"/>
                <w:szCs w:val="20"/>
                <w:lang w:val="en-US" w:eastAsia="ru-RU"/>
                <w14:textFill>
                  <w14:solidFill>
                    <w14:schemeClr w14:val="tx1"/>
                  </w14:solidFill>
                </w14:textFill>
              </w:rPr>
              <w:t>http</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www</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consultant</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ru</w:t>
            </w:r>
            <w:r>
              <w:rPr>
                <w:rFonts w:ascii="Times New Roman" w:hAnsi="Times New Roman" w:eastAsia="Arial Unicode MS" w:cs="Times New Roman"/>
                <w:color w:val="000000" w:themeColor="text1"/>
                <w:sz w:val="20"/>
                <w:szCs w:val="20"/>
                <w:lang w:eastAsia="ru-RU"/>
                <w14:textFill>
                  <w14:solidFill>
                    <w14:schemeClr w14:val="tx1"/>
                  </w14:solidFill>
                </w14:textFill>
              </w:rPr>
              <w:t>/</w:t>
            </w:r>
          </w:p>
        </w:tc>
        <w:tc>
          <w:tcPr>
            <w:tcW w:w="6629" w:type="dxa"/>
            <w:tcBorders>
              <w:top w:val="single" w:color="auto" w:sz="4" w:space="0"/>
              <w:left w:val="single" w:color="auto" w:sz="4" w:space="0"/>
              <w:bottom w:val="single" w:color="auto" w:sz="4" w:space="0"/>
              <w:right w:val="single" w:color="auto" w:sz="4" w:space="0"/>
            </w:tcBorders>
            <w:vAlign w:val="center"/>
          </w:tcPr>
          <w:p w14:paraId="00064B96">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Информационно-поисковая система, позволяющая работать с нормативно-правовыми актами, учебной и научной литературой.</w:t>
            </w:r>
          </w:p>
          <w:p w14:paraId="2E2BDC13">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58DB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22BFA42">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Знаниум</w:t>
            </w:r>
            <w:r>
              <w:rPr>
                <w:rFonts w:ascii="Times New Roman" w:hAnsi="Times New Roman" w:eastAsia="Arial Unicode MS" w:cs="Times New Roman"/>
                <w:color w:val="000000" w:themeColor="text1"/>
                <w:sz w:val="20"/>
                <w:szCs w:val="20"/>
                <w:lang w:val="en-US" w:eastAsia="ru-RU"/>
                <w14:textFill>
                  <w14:solidFill>
                    <w14:schemeClr w14:val="tx1"/>
                  </w14:solidFill>
                </w14:textFill>
              </w:rPr>
              <w:t xml:space="preserve"> </w:t>
            </w:r>
          </w:p>
          <w:p w14:paraId="3F14B893">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D20CADC">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Электронная библиотечная система.</w:t>
            </w:r>
          </w:p>
          <w:p w14:paraId="5356C78D">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07F9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92117AF">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Научная электронная библиотека </w:t>
            </w:r>
          </w:p>
          <w:p w14:paraId="11B5EB5C">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15A7DA30">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Российская научная электронная библиотека.</w:t>
            </w:r>
          </w:p>
          <w:p w14:paraId="6BC14D1E">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Свободный доступ</w:t>
            </w:r>
          </w:p>
        </w:tc>
      </w:tr>
    </w:tbl>
    <w:p w14:paraId="7954BD4D">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p>
    <w:p w14:paraId="6657478A">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 МАТЕРИАЛЬНО-ТЕХНИЧЕСКОЕ ОБЕСПЕЧЕНИЕ ДИСЦИПЛИНЫ</w:t>
      </w:r>
    </w:p>
    <w:p w14:paraId="1706CA60">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обеспечения подготовки обучающихся по направлению </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38.03.01 </w:t>
      </w:r>
      <w:r>
        <w:rPr>
          <w:rFonts w:ascii="Times New Roman" w:hAnsi="Times New Roman" w:eastAsia="Calibri" w:cs="Times New Roman"/>
          <w:color w:val="000000" w:themeColor="text1"/>
          <w:sz w:val="24"/>
          <w:szCs w:val="24"/>
          <w14:textFill>
            <w14:solidFill>
              <w14:schemeClr w14:val="tx1"/>
            </w14:solidFill>
          </w14:textFill>
        </w:rPr>
        <w:t xml:space="preserve">«Экономика» в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000000" w:themeColor="text1"/>
          <w:sz w:val="24"/>
          <w:szCs w:val="24"/>
          <w14:textFill>
            <w14:solidFill>
              <w14:schemeClr w14:val="tx1"/>
            </w14:solidFill>
          </w14:textFill>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1FCB7513">
      <w:pPr>
        <w:tabs>
          <w:tab w:val="left" w:pos="426"/>
        </w:tabs>
        <w:suppressAutoHyphens/>
        <w:spacing w:after="0" w:line="360" w:lineRule="auto"/>
        <w:ind w:firstLine="425"/>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2614D61">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6BEE19C">
      <w:pPr>
        <w:widowControl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используется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научная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литература,</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электронные</w:t>
      </w:r>
      <w:r>
        <w:rPr>
          <w:rFonts w:ascii="Times New Roman" w:hAnsi="Times New Roman" w:cs="Times New Roman"/>
          <w:color w:val="000000" w:themeColor="text1"/>
          <w:spacing w:val="-16"/>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ресурсы,</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практику.</w:t>
      </w:r>
    </w:p>
    <w:p w14:paraId="1517DC25">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3B37E03E">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а) для лиц с нарушением слуха (акустический усилитель и колонки, мультимедийный проектор);</w:t>
      </w:r>
    </w:p>
    <w:p w14:paraId="13A4E734">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0D5A46B3">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35FE9DB1">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используется</w:t>
      </w:r>
      <w:r>
        <w:rPr>
          <w:rFonts w:ascii="Times New Roman" w:hAnsi="Times New Roman" w:cs="Times New Roman"/>
          <w:color w:val="000000" w:themeColor="text1"/>
          <w:sz w:val="24"/>
          <w:szCs w:val="24"/>
          <w:lang w:eastAsia="ru-RU" w:bidi="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Каб. № 107 – «Кабинет для инвалидов и  лиц с ОВЗ».</w:t>
      </w:r>
    </w:p>
    <w:p w14:paraId="02D014D4">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 БИБЛИОГРАФИЧЕСКИЙ СПИСОК</w:t>
      </w:r>
    </w:p>
    <w:p w14:paraId="129096E6">
      <w:pPr>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Основная литература</w:t>
      </w:r>
      <w:r>
        <w:rPr>
          <w:rFonts w:ascii="Times New Roman" w:hAnsi="Times New Roman" w:cs="Times New Roman"/>
          <w:bCs/>
          <w:color w:val="000000" w:themeColor="text1"/>
          <w:sz w:val="24"/>
          <w:szCs w:val="24"/>
          <w14:textFill>
            <w14:solidFill>
              <w14:schemeClr w14:val="tx1"/>
            </w14:solidFill>
          </w14:textFill>
        </w:rPr>
        <w:t xml:space="preserve"> </w:t>
      </w:r>
    </w:p>
    <w:p w14:paraId="29A5EAAB">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ЭЛЕКТРОННО-БИБЛИОТЕЧНОЙ СИСТЕМЫ (ЭБС)</w:t>
      </w:r>
    </w:p>
    <w:p w14:paraId="354B7D5D">
      <w:pPr>
        <w:widowControl w:val="0"/>
        <w:autoSpaceDE w:val="0"/>
        <w:autoSpaceDN w:val="0"/>
        <w:adjustRightInd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p>
    <w:p w14:paraId="2174876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Капицын В. М. Политология / Капицын В.М., Мокшин В.К., Новгородцева С.Г. - М.:Дашков и К, 2019. - 596 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"https://znanium.com/catalog/document?id=358218" </w:instrText>
      </w:r>
      <w:r>
        <w:rPr>
          <w:color w:val="000000" w:themeColor="text1"/>
          <w14:textFill>
            <w14:solidFill>
              <w14:schemeClr w14:val="tx1"/>
            </w14:solidFill>
          </w14:textFill>
        </w:rPr>
        <w:fldChar w:fldCharType="separate"/>
      </w:r>
      <w:r>
        <w:rPr>
          <w:rStyle w:val="9"/>
          <w:rFonts w:ascii="Times New Roman" w:hAnsi="Times New Roman" w:cs="Times New Roman"/>
          <w:color w:val="000000" w:themeColor="text1"/>
          <w:sz w:val="24"/>
          <w:szCs w:val="24"/>
          <w14:textFill>
            <w14:solidFill>
              <w14:schemeClr w14:val="tx1"/>
            </w14:solidFill>
          </w14:textFill>
        </w:rPr>
        <w:t>https://znanium.com/catalog/document?id=358218</w:t>
      </w:r>
      <w:r>
        <w:rPr>
          <w:rStyle w:val="9"/>
          <w:rFonts w:ascii="Times New Roman" w:hAnsi="Times New Roman" w:cs="Times New Roman"/>
          <w:color w:val="000000" w:themeColor="text1"/>
          <w:sz w:val="24"/>
          <w:szCs w:val="24"/>
          <w14:textFill>
            <w14:solidFill>
              <w14:schemeClr w14:val="tx1"/>
            </w14:solidFill>
          </w14:textFill>
        </w:rPr>
        <w:fldChar w:fldCharType="end"/>
      </w:r>
    </w:p>
    <w:p w14:paraId="2D4A618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A68211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Духина, Т.Н. Политология [Электронный ресурс] : учебное пособие / Т.Н. Духина. – Ставрополь: АГРУС Ставропольского гос. аграрного ун-та, 2012. – 108 c.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"http://znanium.com/catalog.php?bookinfo=514563" </w:instrText>
      </w:r>
      <w:r>
        <w:rPr>
          <w:color w:val="000000" w:themeColor="text1"/>
          <w14:textFill>
            <w14:solidFill>
              <w14:schemeClr w14:val="tx1"/>
            </w14:solidFill>
          </w14:textFill>
        </w:rPr>
        <w:fldChar w:fldCharType="separate"/>
      </w:r>
      <w:r>
        <w:rPr>
          <w:rStyle w:val="9"/>
          <w:rFonts w:ascii="Times New Roman" w:hAnsi="Times New Roman" w:cs="Times New Roman"/>
          <w:color w:val="000000" w:themeColor="text1"/>
          <w:sz w:val="24"/>
          <w:szCs w:val="24"/>
          <w14:textFill>
            <w14:solidFill>
              <w14:schemeClr w14:val="tx1"/>
            </w14:solidFill>
          </w14:textFill>
        </w:rPr>
        <w:t>http://znanium.com/catalog.php?bookinfo=514563</w:t>
      </w:r>
      <w:r>
        <w:rPr>
          <w:rStyle w:val="9"/>
          <w:rFonts w:ascii="Times New Roman" w:hAnsi="Times New Roman" w:cs="Times New Roman"/>
          <w:color w:val="000000" w:themeColor="text1"/>
          <w:sz w:val="24"/>
          <w:szCs w:val="24"/>
          <w14:textFill>
            <w14:solidFill>
              <w14:schemeClr w14:val="tx1"/>
            </w14:solidFill>
          </w14:textFill>
        </w:rPr>
        <w:fldChar w:fldCharType="end"/>
      </w:r>
    </w:p>
    <w:p w14:paraId="479A6934">
      <w:pPr>
        <w:widowControl w:val="0"/>
        <w:autoSpaceDE w:val="0"/>
        <w:autoSpaceDN w:val="0"/>
        <w:adjustRightInd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606130D">
      <w:pPr>
        <w:widowControl w:val="0"/>
        <w:autoSpaceDE w:val="0"/>
        <w:autoSpaceDN w:val="0"/>
        <w:adjustRightInd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C64F825">
      <w:pPr>
        <w:pStyle w:val="23"/>
        <w:spacing w:line="360" w:lineRule="auto"/>
        <w:ind w:left="0"/>
        <w:jc w:val="center"/>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Дополнительная литература:</w:t>
      </w:r>
    </w:p>
    <w:p w14:paraId="268EAB4E">
      <w:pPr>
        <w:pStyle w:val="23"/>
        <w:spacing w:line="360" w:lineRule="auto"/>
        <w:ind w:left="0"/>
        <w:jc w:val="center"/>
        <w:rPr>
          <w:rFonts w:eastAsia="Times New Roman"/>
          <w:bCs/>
          <w:color w:val="000000" w:themeColor="text1"/>
          <w14:textFill>
            <w14:solidFill>
              <w14:schemeClr w14:val="tx1"/>
            </w14:solidFill>
          </w14:textFill>
        </w:rPr>
      </w:pPr>
      <w:r>
        <w:rPr>
          <w:rFonts w:eastAsia="Times New Roman"/>
          <w:color w:val="000000" w:themeColor="text1"/>
          <w14:textFill>
            <w14:solidFill>
              <w14:schemeClr w14:val="tx1"/>
            </w14:solidFill>
          </w14:textFill>
        </w:rPr>
        <w:t>ЭЛЕКТРОННО-БИБЛИОТЕЧНОЙ СИСТЕМЫ (ЭБС)</w:t>
      </w:r>
    </w:p>
    <w:p w14:paraId="37F94A0D">
      <w:pPr>
        <w:pStyle w:val="23"/>
        <w:spacing w:line="360" w:lineRule="auto"/>
        <w:ind w:left="0"/>
        <w:jc w:val="center"/>
        <w:rPr>
          <w:rFonts w:eastAsia="Times New Roman"/>
          <w:bCs/>
          <w:color w:val="000000" w:themeColor="text1"/>
          <w14:textFill>
            <w14:solidFill>
              <w14:schemeClr w14:val="tx1"/>
            </w14:solidFill>
          </w14:textFill>
        </w:rPr>
      </w:pPr>
      <w:r>
        <w:rPr>
          <w:rFonts w:eastAsia="Times New Roman"/>
          <w:color w:val="000000" w:themeColor="text1"/>
          <w14:textFill>
            <w14:solidFill>
              <w14:schemeClr w14:val="tx1"/>
            </w14:solidFill>
          </w14:textFill>
        </w:rPr>
        <w:t>адрес: www.</w:t>
      </w:r>
      <w:r>
        <w:rPr>
          <w:color w:val="000000" w:themeColor="text1"/>
          <w14:textFill>
            <w14:solidFill>
              <w14:schemeClr w14:val="tx1"/>
            </w14:solidFill>
          </w14:textFill>
        </w:rPr>
        <w:t xml:space="preserve"> </w:t>
      </w:r>
      <w:r>
        <w:rPr>
          <w:rFonts w:eastAsia="Times New Roman"/>
          <w:color w:val="000000" w:themeColor="text1"/>
          <w:lang w:val="en-US"/>
          <w14:textFill>
            <w14:solidFill>
              <w14:schemeClr w14:val="tx1"/>
            </w14:solidFill>
          </w14:textFill>
        </w:rPr>
        <w:t>z</w:t>
      </w:r>
      <w:r>
        <w:rPr>
          <w:rFonts w:eastAsia="Times New Roman"/>
          <w:color w:val="000000" w:themeColor="text1"/>
          <w14:textFill>
            <w14:solidFill>
              <w14:schemeClr w14:val="tx1"/>
            </w14:solidFill>
          </w14:textFill>
        </w:rPr>
        <w:t>nanium.com</w:t>
      </w:r>
    </w:p>
    <w:p w14:paraId="4F4037E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"http://znanium.com/catalog.php?bookinfo=907585" </w:instrText>
      </w:r>
      <w:r>
        <w:rPr>
          <w:color w:val="000000" w:themeColor="text1"/>
          <w14:textFill>
            <w14:solidFill>
              <w14:schemeClr w14:val="tx1"/>
            </w14:solidFill>
          </w14:textFill>
        </w:rPr>
        <w:fldChar w:fldCharType="separate"/>
      </w:r>
      <w:r>
        <w:rPr>
          <w:rStyle w:val="9"/>
          <w:rFonts w:ascii="Times New Roman" w:hAnsi="Times New Roman" w:cs="Times New Roman"/>
          <w:color w:val="000000" w:themeColor="text1"/>
          <w:sz w:val="24"/>
          <w:szCs w:val="24"/>
          <w14:textFill>
            <w14:solidFill>
              <w14:schemeClr w14:val="tx1"/>
            </w14:solidFill>
          </w14:textFill>
        </w:rPr>
        <w:t>http://znanium.com/catalog.php?bookinfo=907585</w:t>
      </w:r>
      <w:r>
        <w:rPr>
          <w:rStyle w:val="9"/>
          <w:rFonts w:ascii="Times New Roman" w:hAnsi="Times New Roman" w:cs="Times New Roman"/>
          <w:color w:val="000000" w:themeColor="text1"/>
          <w:sz w:val="24"/>
          <w:szCs w:val="24"/>
          <w14:textFill>
            <w14:solidFill>
              <w14:schemeClr w14:val="tx1"/>
            </w14:solidFill>
          </w14:textFill>
        </w:rPr>
        <w:fldChar w:fldCharType="end"/>
      </w:r>
    </w:p>
    <w:p w14:paraId="4D016740">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6C1BF150">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 интернет-ресурсы свободного доступа</w:t>
      </w:r>
    </w:p>
    <w:p w14:paraId="4F55C5FA">
      <w:pPr>
        <w:pStyle w:val="23"/>
        <w:numPr>
          <w:ilvl w:val="0"/>
          <w:numId w:val="8"/>
        </w:numPr>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Федеральная служба государственной статистики: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"https://rosstat.gov.ru"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https://rosstat.gov.ru</w:t>
      </w:r>
      <w:r>
        <w:rPr>
          <w:rStyle w:val="9"/>
          <w:color w:val="000000" w:themeColor="text1"/>
          <w14:textFill>
            <w14:solidFill>
              <w14:schemeClr w14:val="tx1"/>
            </w14:solidFill>
          </w14:textFill>
        </w:rPr>
        <w:fldChar w:fldCharType="end"/>
      </w:r>
    </w:p>
    <w:p w14:paraId="6464F5C4">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 основные статистические данные: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"https://rosstat.gov.ru/statistic"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https://rosstat.gov.ru/statistic</w:t>
      </w:r>
      <w:r>
        <w:rPr>
          <w:rStyle w:val="9"/>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4F11F1A9">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публикации (сборники): https://rosstat.gov.ru/publications-plans</w:t>
      </w:r>
    </w:p>
    <w:p w14:paraId="1C9199F2">
      <w:pPr>
        <w:pStyle w:val="23"/>
        <w:numPr>
          <w:ilvl w:val="0"/>
          <w:numId w:val="8"/>
        </w:numPr>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Территориальный орган Федеральной службы государственной статистики по Камчатскому краю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"https://kamstat.gks.ru/official_publications"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https://kamstat.gks.ru/official_publications</w:t>
      </w:r>
      <w:r>
        <w:rPr>
          <w:rStyle w:val="9"/>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49559ACF">
      <w:pPr>
        <w:pStyle w:val="23"/>
        <w:numPr>
          <w:ilvl w:val="0"/>
          <w:numId w:val="8"/>
        </w:numPr>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Министерство финансов Российской Федерации: https://minfin.gov.ru/ru/ministry/</w:t>
      </w:r>
    </w:p>
    <w:p w14:paraId="34DD53FE">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 фонд национального достояния: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"https://minfin.gov.ru/ru/perfomance/nationalwealthfund/"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https://minfin.gov.ru/ru/perfomance/nationalwealthfund/</w:t>
      </w:r>
      <w:r>
        <w:rPr>
          <w:rStyle w:val="9"/>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3C0E1C02">
      <w:pPr>
        <w:pStyle w:val="23"/>
        <w:numPr>
          <w:ilvl w:val="0"/>
          <w:numId w:val="8"/>
        </w:numPr>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Министерство экономического развития Российской Федерации: https://www.economy.gov.ru/</w:t>
      </w:r>
    </w:p>
    <w:p w14:paraId="652F59DD">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приоритетные направления развития экономики: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"https://www.economy.gov.ru/material/directions/"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https://www.economy.gov.ru/material/directions/</w:t>
      </w:r>
      <w:r>
        <w:rPr>
          <w:rStyle w:val="9"/>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7D8382EE">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5. Министерство экономического развития и торговли Камчатского края: https://www.kamgov.ru/minecon</w:t>
      </w:r>
    </w:p>
    <w:p w14:paraId="7EF6EFC0">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прогнозы социально-экономического развития региона: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"https://www.kamgov.ru/minecon/prognozy"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https://www.kamgov.ru/minecon/prognozy</w:t>
      </w:r>
      <w:r>
        <w:rPr>
          <w:rStyle w:val="9"/>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316CD291">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 эффективность органов местного самоуправления: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"https://www.kamgov.ru/minecon/current_activities/effektivnost-organov-mestnogo-samoupravlenia"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https://www.kamgov.ru/minecon/current_activities/effektivnost-organov-mestnogo-samoupravlenia</w:t>
      </w:r>
      <w:r>
        <w:rPr>
          <w:rStyle w:val="9"/>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20F41802">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6.Министерство инвестиций, промышленности и предпринимательства Камчатского края: https://www.kamgov.ru/aginvest/</w:t>
      </w:r>
    </w:p>
    <w:p w14:paraId="6BA60032">
      <w:pPr>
        <w:pStyle w:val="23"/>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 национальные проекты: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"https://www.kamgov.ru/aginvest/realizacia-nacionalnyh-proektov"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https://www.kamgov.ru/aginvest/realizacia-nacionalnyh-proektov</w:t>
      </w:r>
      <w:r>
        <w:rPr>
          <w:rStyle w:val="9"/>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66B5AC31">
      <w:pPr>
        <w:pStyle w:val="23"/>
        <w:numPr>
          <w:ilvl w:val="0"/>
          <w:numId w:val="5"/>
        </w:numPr>
        <w:spacing w:line="360" w:lineRule="auto"/>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Официальный сайт правительства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https://www.kamgov.ru/gov-entity/iogv</w:t>
      </w:r>
      <w:r>
        <w:rPr>
          <w:rStyle w:val="9"/>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01BAF8F5">
      <w:pPr>
        <w:pStyle w:val="23"/>
        <w:numPr>
          <w:ilvl w:val="0"/>
          <w:numId w:val="5"/>
        </w:numPr>
        <w:spacing w:line="360" w:lineRule="auto"/>
        <w:ind w:left="0" w:firstLine="709"/>
        <w:jc w:val="both"/>
        <w:rPr>
          <w:rStyle w:val="9"/>
          <w:color w:val="000000" w:themeColor="text1"/>
          <w:u w:val="none"/>
          <w14:textFill>
            <w14:solidFill>
              <w14:schemeClr w14:val="tx1"/>
            </w14:solidFill>
          </w14:textFill>
        </w:rPr>
      </w:pPr>
      <w:r>
        <w:rPr>
          <w:color w:val="000000" w:themeColor="text1"/>
          <w14:textFill>
            <w14:solidFill>
              <w14:schemeClr w14:val="tx1"/>
            </w14:solidFill>
          </w14:textFill>
        </w:rPr>
        <w:t xml:space="preserve">Портал открытых данных России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"https://data.gov.ru/"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https://data.gov.ru/</w:t>
      </w:r>
      <w:r>
        <w:rPr>
          <w:rStyle w:val="9"/>
          <w:color w:val="000000" w:themeColor="text1"/>
          <w14:textFill>
            <w14:solidFill>
              <w14:schemeClr w14:val="tx1"/>
            </w14:solidFill>
          </w14:textFill>
        </w:rPr>
        <w:fldChar w:fldCharType="end"/>
      </w:r>
    </w:p>
    <w:p w14:paraId="65B537AC">
      <w:pPr>
        <w:pStyle w:val="23"/>
        <w:numPr>
          <w:ilvl w:val="0"/>
          <w:numId w:val="5"/>
        </w:numPr>
        <w:spacing w:line="360" w:lineRule="auto"/>
        <w:ind w:left="0" w:firstLine="709"/>
        <w:jc w:val="both"/>
        <w:rPr>
          <w:rStyle w:val="9"/>
          <w:color w:val="000000" w:themeColor="text1"/>
          <w14:textFill>
            <w14:solidFill>
              <w14:schemeClr w14:val="tx1"/>
            </w14:solidFill>
          </w14:textFill>
        </w:rPr>
      </w:pPr>
      <w:r>
        <w:rPr>
          <w:rStyle w:val="9"/>
          <w:color w:val="000000" w:themeColor="text1"/>
          <w:u w:val="none"/>
          <w14:textFill>
            <w14:solidFill>
              <w14:schemeClr w14:val="tx1"/>
            </w14:solidFill>
          </w14:textFill>
        </w:rPr>
        <w:t xml:space="preserve">Организация объединенных наций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"https://www.un.org/ru/"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https://www.un.org/ru/</w:t>
      </w:r>
      <w:r>
        <w:rPr>
          <w:rStyle w:val="9"/>
          <w:color w:val="000000" w:themeColor="text1"/>
          <w14:textFill>
            <w14:solidFill>
              <w14:schemeClr w14:val="tx1"/>
            </w14:solidFill>
          </w14:textFill>
        </w:rPr>
        <w:fldChar w:fldCharType="end"/>
      </w:r>
    </w:p>
    <w:p w14:paraId="21484331">
      <w:pPr>
        <w:pStyle w:val="23"/>
        <w:numPr>
          <w:ilvl w:val="0"/>
          <w:numId w:val="5"/>
        </w:numPr>
        <w:spacing w:line="360" w:lineRule="auto"/>
        <w:ind w:left="0" w:firstLine="709"/>
        <w:jc w:val="both"/>
        <w:rPr>
          <w:rStyle w:val="9"/>
          <w:color w:val="000000" w:themeColor="text1"/>
          <w14:textFill>
            <w14:solidFill>
              <w14:schemeClr w14:val="tx1"/>
            </w14:solidFill>
          </w14:textFill>
        </w:rPr>
      </w:pPr>
      <w:r>
        <w:rPr>
          <w:rStyle w:val="9"/>
          <w:color w:val="000000" w:themeColor="text1"/>
          <w:u w:val="none"/>
          <w14:textFill>
            <w14:solidFill>
              <w14:schemeClr w14:val="tx1"/>
            </w14:solidFill>
          </w14:textFill>
        </w:rPr>
        <w:t>Политология</w:t>
      </w:r>
      <w:r>
        <w:rPr>
          <w:rStyle w:val="9"/>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"https://all-politologija.ru/knigi"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https://all-politologija.ru/knigi</w:t>
      </w:r>
      <w:r>
        <w:rPr>
          <w:rStyle w:val="9"/>
          <w:color w:val="000000" w:themeColor="text1"/>
          <w14:textFill>
            <w14:solidFill>
              <w14:schemeClr w14:val="tx1"/>
            </w14:solidFill>
          </w14:textFill>
        </w:rPr>
        <w:fldChar w:fldCharType="end"/>
      </w:r>
    </w:p>
    <w:p w14:paraId="317D6ED5">
      <w:pPr>
        <w:pStyle w:val="23"/>
        <w:numPr>
          <w:ilvl w:val="0"/>
          <w:numId w:val="5"/>
        </w:numPr>
        <w:spacing w:line="360" w:lineRule="auto"/>
        <w:ind w:left="0" w:firstLine="709"/>
        <w:jc w:val="both"/>
        <w:rPr>
          <w:rStyle w:val="9"/>
          <w:color w:val="000000" w:themeColor="text1"/>
          <w14:textFill>
            <w14:solidFill>
              <w14:schemeClr w14:val="tx1"/>
            </w14:solidFill>
          </w14:textFill>
        </w:rPr>
      </w:pPr>
      <w:r>
        <w:rPr>
          <w:rStyle w:val="9"/>
          <w:color w:val="000000" w:themeColor="text1"/>
          <w:u w:val="none"/>
          <w14:textFill>
            <w14:solidFill>
              <w14:schemeClr w14:val="tx1"/>
            </w14:solidFill>
          </w14:textFill>
        </w:rPr>
        <w:t>Центр политических технологий</w:t>
      </w:r>
      <w:r>
        <w:rPr>
          <w:rStyle w:val="9"/>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"http://www.cpt.ru/"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http://www.cpt.ru/</w:t>
      </w:r>
      <w:r>
        <w:rPr>
          <w:rStyle w:val="9"/>
          <w:color w:val="000000" w:themeColor="text1"/>
          <w14:textFill>
            <w14:solidFill>
              <w14:schemeClr w14:val="tx1"/>
            </w14:solidFill>
          </w14:textFill>
        </w:rPr>
        <w:fldChar w:fldCharType="end"/>
      </w:r>
    </w:p>
    <w:p w14:paraId="504FC71C">
      <w:pPr>
        <w:pStyle w:val="23"/>
        <w:numPr>
          <w:ilvl w:val="0"/>
          <w:numId w:val="5"/>
        </w:numPr>
        <w:spacing w:line="360" w:lineRule="auto"/>
        <w:ind w:left="0" w:firstLine="709"/>
        <w:jc w:val="both"/>
        <w:rPr>
          <w:rStyle w:val="9"/>
          <w:color w:val="000000" w:themeColor="text1"/>
          <w14:textFill>
            <w14:solidFill>
              <w14:schemeClr w14:val="tx1"/>
            </w14:solidFill>
          </w14:textFill>
        </w:rPr>
      </w:pPr>
      <w:r>
        <w:rPr>
          <w:rStyle w:val="9"/>
          <w:color w:val="000000" w:themeColor="text1"/>
          <w:u w:val="none"/>
          <w14:textFill>
            <w14:solidFill>
              <w14:schemeClr w14:val="tx1"/>
            </w14:solidFill>
          </w14:textFill>
        </w:rPr>
        <w:t>Центральная избирательная комиссия Российской Федерации</w:t>
      </w:r>
      <w:r>
        <w:rPr>
          <w:rStyle w:val="9"/>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"http://www.cikrf.ru/politparty/"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http://www.cikrf.ru/politparty/</w:t>
      </w:r>
      <w:r>
        <w:rPr>
          <w:rStyle w:val="9"/>
          <w:color w:val="000000" w:themeColor="text1"/>
          <w14:textFill>
            <w14:solidFill>
              <w14:schemeClr w14:val="tx1"/>
            </w14:solidFill>
          </w14:textFill>
        </w:rPr>
        <w:fldChar w:fldCharType="end"/>
      </w:r>
    </w:p>
    <w:p w14:paraId="01FC0A3E">
      <w:pPr>
        <w:pStyle w:val="23"/>
        <w:numPr>
          <w:ilvl w:val="0"/>
          <w:numId w:val="5"/>
        </w:numPr>
        <w:spacing w:line="360" w:lineRule="auto"/>
        <w:ind w:left="0" w:firstLine="709"/>
        <w:jc w:val="both"/>
        <w:rPr>
          <w:rStyle w:val="9"/>
          <w:color w:val="000000" w:themeColor="text1"/>
          <w14:textFill>
            <w14:solidFill>
              <w14:schemeClr w14:val="tx1"/>
            </w14:solidFill>
          </w14:textFill>
        </w:rPr>
      </w:pPr>
      <w:r>
        <w:rPr>
          <w:rStyle w:val="9"/>
          <w:color w:val="000000" w:themeColor="text1"/>
          <w14:textFill>
            <w14:solidFill>
              <w14:schemeClr w14:val="tx1"/>
            </w14:solidFill>
          </w14:textFill>
        </w:rPr>
        <w:t xml:space="preserve"> </w:t>
      </w:r>
      <w:r>
        <w:rPr>
          <w:rStyle w:val="9"/>
          <w:color w:val="000000" w:themeColor="text1"/>
          <w:u w:val="none"/>
          <w14:textFill>
            <w14:solidFill>
              <w14:schemeClr w14:val="tx1"/>
            </w14:solidFill>
          </w14:textFill>
        </w:rPr>
        <w:t>Избирательная комиссия Камчатского края</w:t>
      </w:r>
      <w:r>
        <w:rPr>
          <w:rStyle w:val="9"/>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"http://www.kamchatka_krai.izbirkom.ru/news/"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http://www.kamchatka_krai.izbirkom.ru/news/</w:t>
      </w:r>
      <w:r>
        <w:rPr>
          <w:rStyle w:val="9"/>
          <w:color w:val="000000" w:themeColor="text1"/>
          <w14:textFill>
            <w14:solidFill>
              <w14:schemeClr w14:val="tx1"/>
            </w14:solidFill>
          </w14:textFill>
        </w:rPr>
        <w:fldChar w:fldCharType="end"/>
      </w:r>
    </w:p>
    <w:p w14:paraId="01AD7E0A">
      <w:pPr>
        <w:pStyle w:val="23"/>
        <w:numPr>
          <w:ilvl w:val="0"/>
          <w:numId w:val="5"/>
        </w:numPr>
        <w:spacing w:line="360" w:lineRule="auto"/>
        <w:ind w:left="0" w:firstLine="709"/>
        <w:jc w:val="both"/>
        <w:rPr>
          <w:rStyle w:val="9"/>
          <w:color w:val="000000" w:themeColor="text1"/>
          <w14:textFill>
            <w14:solidFill>
              <w14:schemeClr w14:val="tx1"/>
            </w14:solidFill>
          </w14:textFill>
        </w:rPr>
      </w:pPr>
      <w:r>
        <w:rPr>
          <w:rStyle w:val="9"/>
          <w:color w:val="000000" w:themeColor="text1"/>
          <w:u w:val="none"/>
          <w14:textFill>
            <w14:solidFill>
              <w14:schemeClr w14:val="tx1"/>
            </w14:solidFill>
          </w14:textFill>
        </w:rPr>
        <w:t>Президент России</w:t>
      </w:r>
      <w:r>
        <w:rPr>
          <w:rStyle w:val="9"/>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http://www.kremlin.ru/</w:t>
      </w:r>
      <w:r>
        <w:rPr>
          <w:rStyle w:val="9"/>
          <w:color w:val="000000" w:themeColor="text1"/>
          <w14:textFill>
            <w14:solidFill>
              <w14:schemeClr w14:val="tx1"/>
            </w14:solidFill>
          </w14:textFill>
        </w:rPr>
        <w:fldChar w:fldCharType="end"/>
      </w:r>
    </w:p>
    <w:p w14:paraId="464CFC29">
      <w:pPr>
        <w:pStyle w:val="23"/>
        <w:numPr>
          <w:ilvl w:val="0"/>
          <w:numId w:val="5"/>
        </w:numPr>
        <w:spacing w:line="360" w:lineRule="auto"/>
        <w:ind w:left="0" w:firstLine="709"/>
        <w:jc w:val="both"/>
        <w:rPr>
          <w:rStyle w:val="9"/>
          <w:color w:val="000000" w:themeColor="text1"/>
          <w14:textFill>
            <w14:solidFill>
              <w14:schemeClr w14:val="tx1"/>
            </w14:solidFill>
          </w14:textFill>
        </w:rPr>
      </w:pPr>
      <w:r>
        <w:rPr>
          <w:rStyle w:val="9"/>
          <w:color w:val="000000" w:themeColor="text1"/>
          <w:u w:val="none"/>
          <w14:textFill>
            <w14:solidFill>
              <w14:schemeClr w14:val="tx1"/>
            </w14:solidFill>
          </w14:textFill>
        </w:rPr>
        <w:t>Государственная Дума Российской Федерации</w:t>
      </w:r>
      <w:r>
        <w:rPr>
          <w:rStyle w:val="9"/>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 </w:instrText>
      </w:r>
      <w:r>
        <w:rPr>
          <w:color w:val="000000" w:themeColor="text1"/>
          <w14:textFill>
            <w14:solidFill>
              <w14:schemeClr w14:val="tx1"/>
            </w14:solidFill>
          </w14:textFill>
        </w:rPr>
        <w:fldChar w:fldCharType="separate"/>
      </w:r>
      <w:r>
        <w:rPr>
          <w:rStyle w:val="9"/>
          <w:color w:val="000000" w:themeColor="text1"/>
          <w14:textFill>
            <w14:solidFill>
              <w14:schemeClr w14:val="tx1"/>
            </w14:solidFill>
          </w14:textFill>
        </w:rPr>
        <w:t>http://duma.gov.ru/</w:t>
      </w:r>
      <w:r>
        <w:rPr>
          <w:rStyle w:val="9"/>
          <w:color w:val="000000" w:themeColor="text1"/>
          <w14:textFill>
            <w14:solidFill>
              <w14:schemeClr w14:val="tx1"/>
            </w14:solidFill>
          </w14:textFill>
        </w:rPr>
        <w:fldChar w:fldCharType="end"/>
      </w:r>
    </w:p>
    <w:p w14:paraId="572C5899">
      <w:pPr>
        <w:pStyle w:val="23"/>
        <w:numPr>
          <w:ilvl w:val="0"/>
          <w:numId w:val="5"/>
        </w:numPr>
        <w:spacing w:line="360" w:lineRule="auto"/>
        <w:ind w:left="0" w:firstLine="709"/>
        <w:jc w:val="both"/>
        <w:rPr>
          <w:color w:val="000000" w:themeColor="text1"/>
          <w:u w:val="single"/>
          <w14:textFill>
            <w14:solidFill>
              <w14:schemeClr w14:val="tx1"/>
            </w14:solidFill>
          </w14:textFill>
        </w:rPr>
      </w:pPr>
      <w:r>
        <w:rPr>
          <w:rFonts w:eastAsia="Times New Roman"/>
          <w:bCs/>
          <w:color w:val="000000" w:themeColor="text1"/>
          <w14:textFill>
            <w14:solidFill>
              <w14:schemeClr w14:val="tx1"/>
            </w14:solidFill>
          </w14:textFill>
        </w:rPr>
        <w:t xml:space="preserve"> СПС Консультант Плюс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"http://www.consultant.ru/" </w:instrText>
      </w:r>
      <w:r>
        <w:rPr>
          <w:color w:val="000000" w:themeColor="text1"/>
          <w14:textFill>
            <w14:solidFill>
              <w14:schemeClr w14:val="tx1"/>
            </w14:solidFill>
          </w14:textFill>
        </w:rPr>
        <w:fldChar w:fldCharType="separate"/>
      </w:r>
      <w:r>
        <w:rPr>
          <w:rStyle w:val="9"/>
          <w:rFonts w:eastAsia="Times New Roman"/>
          <w:bCs/>
          <w:color w:val="000000" w:themeColor="text1"/>
          <w14:textFill>
            <w14:solidFill>
              <w14:schemeClr w14:val="tx1"/>
            </w14:solidFill>
          </w14:textFill>
        </w:rPr>
        <w:t>http://www.consultant.ru/</w:t>
      </w:r>
      <w:r>
        <w:rPr>
          <w:rStyle w:val="9"/>
          <w:rFonts w:eastAsia="Times New Roman"/>
          <w:bCs/>
          <w:color w:val="000000" w:themeColor="text1"/>
          <w14:textFill>
            <w14:solidFill>
              <w14:schemeClr w14:val="tx1"/>
            </w14:solidFill>
          </w14:textFill>
        </w:rPr>
        <w:fldChar w:fldCharType="end"/>
      </w:r>
    </w:p>
    <w:p w14:paraId="7058B2F7">
      <w:pPr>
        <w:spacing w:after="0" w:line="360" w:lineRule="auto"/>
        <w:ind w:firstLine="709"/>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4F70DF37">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49A49F3E">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69CB978D">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10576E1A">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49FD7438">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060CC24E">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1B9FB97B">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300685DF">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5BCB9CA6">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1F498AC3">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74038F1A">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58A0E3F5">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5DAB4C45">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3AD23204">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45476D02">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513A3C18">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1BA45C84">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2336" behindDoc="0" locked="0" layoutInCell="1" allowOverlap="1">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26CAB92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067CBFA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585C9FF6">
      <w:pPr>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pict>
          <v:line id="Прямая соединительная линия 2" o:spid="_x0000_s1032" o:spt="20" style="position:absolute;left:0pt;flip:y;margin-left:-7.65pt;margin-top:7.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5B1B5AC4">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Calibri" w:cs="Times New Roman"/>
          <w:b/>
          <w:bCs/>
          <w:caps/>
          <w:color w:val="000000" w:themeColor="text1"/>
          <w:sz w:val="24"/>
          <w:szCs w:val="24"/>
          <w:lang w:eastAsia="ru-RU"/>
          <w14:textFill>
            <w14:solidFill>
              <w14:schemeClr w14:val="tx1"/>
            </w14:solidFill>
          </w14:textFill>
        </w:rPr>
        <w:t>КАФЕДРА Естественные и социально-гуманитарные науки</w:t>
      </w: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 </w:t>
      </w:r>
    </w:p>
    <w:p w14:paraId="23F649A7">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5C0E8E62">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74FBF4A">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26B477AA">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F5EA150">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595FF8BB">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4A71D4D">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3791D3E8">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5F96A4DA">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5254D7F0">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3A189163">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 ОЦЕНОЧНЫе СРЕДСТВа </w:t>
      </w:r>
    </w:p>
    <w:p w14:paraId="5CF08D66">
      <w:pPr>
        <w:tabs>
          <w:tab w:val="left" w:pos="709"/>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8BB72F3">
      <w:pPr>
        <w:tabs>
          <w:tab w:val="left" w:pos="709"/>
        </w:tabs>
        <w:suppressAutoHyphens/>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 дисциплине</w:t>
      </w: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 «Политология»</w:t>
      </w:r>
    </w:p>
    <w:p w14:paraId="61E7FCCC">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643C8EF9">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3062A087">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16D89623">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 xml:space="preserve">дисциплина по выбору </w:t>
      </w:r>
    </w:p>
    <w:p w14:paraId="0BDD7232">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04D68136">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4F83D026">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7E0B8B4F">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E00CBCF">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4FA1F26">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7C42950">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2A1FC258">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75A96858">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г. Петропавловск-Камчатский</w:t>
      </w:r>
    </w:p>
    <w:p w14:paraId="7BC1B828">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2025</w:t>
      </w:r>
    </w:p>
    <w:p w14:paraId="1964A16A">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FAA15E5">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C5B9362">
      <w:pPr>
        <w:pStyle w:val="23"/>
        <w:numPr>
          <w:ilvl w:val="1"/>
          <w:numId w:val="9"/>
        </w:num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ПАСПОРТ</w:t>
      </w:r>
    </w:p>
    <w:p w14:paraId="1AF250A0">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ОЦЕНОЧНЫХ СРЕДСТВ </w:t>
      </w:r>
    </w:p>
    <w:tbl>
      <w:tblPr>
        <w:tblStyle w:val="2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01"/>
        <w:gridCol w:w="6833"/>
      </w:tblGrid>
      <w:tr w14:paraId="70BC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71E6EE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75A8B8F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701" w:type="dxa"/>
            <w:vAlign w:val="center"/>
          </w:tcPr>
          <w:p w14:paraId="3E111CFC">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6833" w:type="dxa"/>
            <w:vAlign w:val="center"/>
          </w:tcPr>
          <w:p w14:paraId="061D635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Оценочные средства </w:t>
            </w:r>
          </w:p>
        </w:tc>
      </w:tr>
      <w:tr w14:paraId="1DD78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BDDD6E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701" w:type="dxa"/>
            <w:vAlign w:val="center"/>
          </w:tcPr>
          <w:p w14:paraId="4603291F">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УК-1</w:t>
            </w:r>
          </w:p>
        </w:tc>
        <w:tc>
          <w:tcPr>
            <w:tcW w:w="6833" w:type="dxa"/>
            <w:vAlign w:val="center"/>
          </w:tcPr>
          <w:p w14:paraId="44B605B8">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Реферат, доклад, эссе, контрольная работа, тест, творческое задание, устный ответ,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color w:val="000000" w:themeColor="text1"/>
                <w:sz w:val="24"/>
                <w:szCs w:val="24"/>
                <w14:textFill>
                  <w14:solidFill>
                    <w14:schemeClr w14:val="tx1"/>
                  </w14:solidFill>
                </w14:textFill>
              </w:rPr>
              <w:t>контрольные вопросы, выносимые на зачет</w:t>
            </w:r>
          </w:p>
        </w:tc>
      </w:tr>
    </w:tbl>
    <w:p w14:paraId="173EEA0A">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p w14:paraId="54663C14">
      <w:pPr>
        <w:pStyle w:val="36"/>
        <w:shd w:val="clear" w:color="auto" w:fill="auto"/>
        <w:spacing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tbl>
      <w:tblPr>
        <w:tblStyle w:val="2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381"/>
      </w:tblGrid>
      <w:tr w14:paraId="5A01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61EE1D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5268A4B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701" w:type="dxa"/>
            <w:vAlign w:val="center"/>
          </w:tcPr>
          <w:p w14:paraId="481321A6">
            <w:pPr>
              <w:pStyle w:val="33"/>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34"/>
                <w:b/>
                <w:bCs/>
                <w:color w:val="000000" w:themeColor="text1"/>
                <w14:textFill>
                  <w14:solidFill>
                    <w14:schemeClr w14:val="tx1"/>
                  </w14:solidFill>
                </w14:textFill>
              </w:rPr>
              <w:t>Категории студентов</w:t>
            </w:r>
          </w:p>
        </w:tc>
        <w:tc>
          <w:tcPr>
            <w:tcW w:w="4678" w:type="dxa"/>
            <w:vAlign w:val="center"/>
          </w:tcPr>
          <w:p w14:paraId="45EA618A">
            <w:pPr>
              <w:pStyle w:val="33"/>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34"/>
                <w:b/>
                <w:bCs/>
                <w:color w:val="000000" w:themeColor="text1"/>
                <w14:textFill>
                  <w14:solidFill>
                    <w14:schemeClr w14:val="tx1"/>
                  </w14:solidFill>
                </w14:textFill>
              </w:rPr>
              <w:t>Виды оценочных средств</w:t>
            </w:r>
          </w:p>
        </w:tc>
        <w:tc>
          <w:tcPr>
            <w:tcW w:w="2381" w:type="dxa"/>
            <w:vAlign w:val="center"/>
          </w:tcPr>
          <w:p w14:paraId="1332057C">
            <w:pPr>
              <w:pStyle w:val="33"/>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34"/>
                <w:b/>
                <w:bCs/>
                <w:color w:val="000000" w:themeColor="text1"/>
                <w14:textFill>
                  <w14:solidFill>
                    <w14:schemeClr w14:val="tx1"/>
                  </w14:solidFill>
                </w14:textFill>
              </w:rPr>
              <w:t>Форма контроля и оценки результатов обучения</w:t>
            </w:r>
          </w:p>
        </w:tc>
      </w:tr>
      <w:tr w14:paraId="3D8B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2CBA57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701" w:type="dxa"/>
          </w:tcPr>
          <w:p w14:paraId="6AD336E6">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слуха</w:t>
            </w:r>
          </w:p>
        </w:tc>
        <w:tc>
          <w:tcPr>
            <w:tcW w:w="4678" w:type="dxa"/>
            <w:vAlign w:val="bottom"/>
          </w:tcPr>
          <w:p w14:paraId="79516D7F">
            <w:pPr>
              <w:pStyle w:val="33"/>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Научные статьи, письменные работы, вопросы к зачету, реферат, тест, доклад, эссе, творческое задание</w:t>
            </w:r>
          </w:p>
        </w:tc>
        <w:tc>
          <w:tcPr>
            <w:tcW w:w="2381" w:type="dxa"/>
          </w:tcPr>
          <w:p w14:paraId="7EEC6115">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Преимущественно письменная проверка</w:t>
            </w:r>
          </w:p>
        </w:tc>
      </w:tr>
      <w:tr w14:paraId="0248F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5D8C86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701" w:type="dxa"/>
          </w:tcPr>
          <w:p w14:paraId="7452DD08">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зрения</w:t>
            </w:r>
          </w:p>
        </w:tc>
        <w:tc>
          <w:tcPr>
            <w:tcW w:w="4678" w:type="dxa"/>
            <w:vAlign w:val="bottom"/>
          </w:tcPr>
          <w:p w14:paraId="5ED45D51">
            <w:pPr>
              <w:pStyle w:val="33"/>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 xml:space="preserve">устный опрос, </w:t>
            </w:r>
            <w:r>
              <w:rPr>
                <w:rFonts w:ascii="Times New Roman" w:hAnsi="Times New Roman"/>
                <w:b w:val="0"/>
                <w:color w:val="000000" w:themeColor="text1"/>
                <w:sz w:val="24"/>
                <w:szCs w:val="24"/>
                <w:lang w:eastAsia="ru-RU"/>
                <w14:textFill>
                  <w14:solidFill>
                    <w14:schemeClr w14:val="tx1"/>
                  </w14:solidFill>
                </w14:textFill>
              </w:rPr>
              <w:t>дискуссия с представителями политической партии, Законодательного собрания Камчатского края,</w:t>
            </w:r>
            <w:r>
              <w:rPr>
                <w:rFonts w:ascii="Times New Roman" w:hAnsi="Times New Roman"/>
                <w:b w:val="0"/>
                <w:color w:val="000000" w:themeColor="text1"/>
                <w:sz w:val="24"/>
                <w:szCs w:val="24"/>
                <w14:textFill>
                  <w14:solidFill>
                    <w14:schemeClr w14:val="tx1"/>
                  </w14:solidFill>
                </w14:textFill>
              </w:rPr>
              <w:t xml:space="preserve"> вопросы, выносимые на зачет</w:t>
            </w:r>
          </w:p>
        </w:tc>
        <w:tc>
          <w:tcPr>
            <w:tcW w:w="2381" w:type="dxa"/>
          </w:tcPr>
          <w:p w14:paraId="386B2BC0">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Преимущественно устная проверка</w:t>
            </w:r>
          </w:p>
          <w:p w14:paraId="174EB2E5">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(индивидуально)</w:t>
            </w:r>
          </w:p>
        </w:tc>
      </w:tr>
      <w:tr w14:paraId="6BE2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860A35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701" w:type="dxa"/>
          </w:tcPr>
          <w:p w14:paraId="5A984731">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опорно</w:t>
            </w:r>
            <w:r>
              <w:rPr>
                <w:rFonts w:ascii="Times New Roman" w:hAnsi="Times New Roman"/>
                <w:b w:val="0"/>
                <w:color w:val="000000" w:themeColor="text1"/>
                <w:sz w:val="24"/>
                <w:szCs w:val="24"/>
                <w14:textFill>
                  <w14:solidFill>
                    <w14:schemeClr w14:val="tx1"/>
                  </w14:solidFill>
                </w14:textFill>
              </w:rPr>
              <w:softHyphen/>
            </w:r>
            <w:r>
              <w:rPr>
                <w:rFonts w:ascii="Times New Roman" w:hAnsi="Times New Roman"/>
                <w:b w:val="0"/>
                <w:color w:val="000000" w:themeColor="text1"/>
                <w:sz w:val="24"/>
                <w:szCs w:val="24"/>
                <w14:textFill>
                  <w14:solidFill>
                    <w14:schemeClr w14:val="tx1"/>
                  </w14:solidFill>
                </w14:textFill>
              </w:rPr>
              <w:t>двигательного аппарата</w:t>
            </w:r>
          </w:p>
        </w:tc>
        <w:tc>
          <w:tcPr>
            <w:tcW w:w="4678" w:type="dxa"/>
          </w:tcPr>
          <w:p w14:paraId="1F6439C0">
            <w:pPr>
              <w:pStyle w:val="33"/>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 xml:space="preserve">Реферат, доклад, эссе, тест, творческое задание, научные статьи, </w:t>
            </w:r>
            <w:r>
              <w:rPr>
                <w:rFonts w:ascii="Times New Roman" w:hAnsi="Times New Roman"/>
                <w:b w:val="0"/>
                <w:color w:val="000000" w:themeColor="text1"/>
                <w:sz w:val="24"/>
                <w:szCs w:val="24"/>
                <w:lang w:eastAsia="ru-RU"/>
                <w14:textFill>
                  <w14:solidFill>
                    <w14:schemeClr w14:val="tx1"/>
                  </w14:solidFill>
                </w14:textFill>
              </w:rPr>
              <w:t xml:space="preserve">дискуссия с представителями политической партии, Законодательного собрания Камчатского края, </w:t>
            </w:r>
            <w:r>
              <w:rPr>
                <w:rFonts w:ascii="Times New Roman" w:hAnsi="Times New Roman"/>
                <w:b w:val="0"/>
                <w:color w:val="000000" w:themeColor="text1"/>
                <w:sz w:val="24"/>
                <w:szCs w:val="24"/>
                <w14:textFill>
                  <w14:solidFill>
                    <w14:schemeClr w14:val="tx1"/>
                  </w14:solidFill>
                </w14:textFill>
              </w:rPr>
              <w:t>контрольные вопросы, выносимые на зачет</w:t>
            </w:r>
          </w:p>
        </w:tc>
        <w:tc>
          <w:tcPr>
            <w:tcW w:w="2381" w:type="dxa"/>
          </w:tcPr>
          <w:p w14:paraId="60F3B5BD">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73C66A93">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21538069">
      <w:pPr>
        <w:pStyle w:val="23"/>
        <w:spacing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 xml:space="preserve">                   10.2 План – график проведения контрольно-оценочных мероприятий</w:t>
      </w:r>
    </w:p>
    <w:p w14:paraId="794ABF81">
      <w:pPr>
        <w:spacing w:after="0" w:line="36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по дисциплине «Политология»</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395"/>
        <w:gridCol w:w="2860"/>
        <w:gridCol w:w="2587"/>
      </w:tblGrid>
      <w:tr w14:paraId="79ED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D8BD8F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0309550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 курс)</w:t>
            </w:r>
          </w:p>
          <w:p w14:paraId="5D5F145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Очное/заочное</w:t>
            </w:r>
          </w:p>
        </w:tc>
        <w:tc>
          <w:tcPr>
            <w:tcW w:w="2551" w:type="dxa"/>
            <w:vAlign w:val="center"/>
          </w:tcPr>
          <w:p w14:paraId="2903285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4F090F2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3119" w:type="dxa"/>
            <w:vAlign w:val="center"/>
          </w:tcPr>
          <w:p w14:paraId="78E39AD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0DA6DDD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829" w:type="dxa"/>
            <w:vAlign w:val="center"/>
          </w:tcPr>
          <w:p w14:paraId="4CD6DE6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p w14:paraId="2AA56F9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2085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46" w:type="dxa"/>
            <w:vAlign w:val="center"/>
          </w:tcPr>
          <w:p w14:paraId="269701A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½</w:t>
            </w:r>
          </w:p>
        </w:tc>
        <w:tc>
          <w:tcPr>
            <w:tcW w:w="2551" w:type="dxa"/>
            <w:vAlign w:val="center"/>
          </w:tcPr>
          <w:p w14:paraId="4F01EA4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Входной контроль </w:t>
            </w:r>
          </w:p>
        </w:tc>
        <w:tc>
          <w:tcPr>
            <w:tcW w:w="3119" w:type="dxa"/>
            <w:vAlign w:val="center"/>
          </w:tcPr>
          <w:p w14:paraId="6C7E0D6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устный опрос</w:t>
            </w:r>
          </w:p>
        </w:tc>
        <w:tc>
          <w:tcPr>
            <w:tcW w:w="2829" w:type="dxa"/>
            <w:vAlign w:val="center"/>
          </w:tcPr>
          <w:p w14:paraId="188C61B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r>
      <w:tr w14:paraId="4A5A3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846" w:type="dxa"/>
            <w:vAlign w:val="center"/>
          </w:tcPr>
          <w:p w14:paraId="2FECF86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½</w:t>
            </w:r>
          </w:p>
        </w:tc>
        <w:tc>
          <w:tcPr>
            <w:tcW w:w="2551" w:type="dxa"/>
            <w:vAlign w:val="center"/>
          </w:tcPr>
          <w:p w14:paraId="2AA170E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Текущий контроль</w:t>
            </w:r>
          </w:p>
        </w:tc>
        <w:tc>
          <w:tcPr>
            <w:tcW w:w="3119" w:type="dxa"/>
            <w:vAlign w:val="center"/>
          </w:tcPr>
          <w:p w14:paraId="2D815A9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реферат, доклад, эссе, устный опрос, </w:t>
            </w:r>
          </w:p>
          <w:p w14:paraId="48C21D1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тестирование, творческое задание,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color w:val="000000" w:themeColor="text1"/>
                <w:sz w:val="24"/>
                <w:szCs w:val="24"/>
                <w14:textFill>
                  <w14:solidFill>
                    <w14:schemeClr w14:val="tx1"/>
                  </w14:solidFill>
                </w14:textFill>
              </w:rPr>
              <w:t>контрольные вопросы, выносимые на зачет</w:t>
            </w:r>
            <w:r>
              <w:rPr>
                <w:rFonts w:ascii="Times New Roman" w:hAnsi="Times New Roman" w:cs="Times New Roman"/>
                <w:color w:val="000000" w:themeColor="text1"/>
                <w:sz w:val="24"/>
                <w:szCs w:val="24"/>
                <w:lang w:eastAsia="ru-RU"/>
                <w14:textFill>
                  <w14:solidFill>
                    <w14:schemeClr w14:val="tx1"/>
                  </w14:solidFill>
                </w14:textFill>
              </w:rPr>
              <w:t xml:space="preserve"> , конспект научной статьи</w:t>
            </w:r>
          </w:p>
        </w:tc>
        <w:tc>
          <w:tcPr>
            <w:tcW w:w="2829" w:type="dxa"/>
            <w:vAlign w:val="center"/>
          </w:tcPr>
          <w:p w14:paraId="35962EC0">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освоения материала,</w:t>
            </w:r>
          </w:p>
          <w:p w14:paraId="754A9A95">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соблюдение требований, освоение компетенций </w:t>
            </w:r>
          </w:p>
        </w:tc>
      </w:tr>
      <w:tr w14:paraId="7841D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69E61E6">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w:t>
            </w:r>
          </w:p>
        </w:tc>
        <w:tc>
          <w:tcPr>
            <w:tcW w:w="2551" w:type="dxa"/>
            <w:vAlign w:val="center"/>
          </w:tcPr>
          <w:p w14:paraId="57AFF23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Итоговый контроль</w:t>
            </w:r>
          </w:p>
        </w:tc>
        <w:tc>
          <w:tcPr>
            <w:tcW w:w="3119" w:type="dxa"/>
            <w:vAlign w:val="center"/>
          </w:tcPr>
          <w:p w14:paraId="3E206288">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зачет</w:t>
            </w:r>
          </w:p>
        </w:tc>
        <w:tc>
          <w:tcPr>
            <w:tcW w:w="2829" w:type="dxa"/>
            <w:vAlign w:val="center"/>
          </w:tcPr>
          <w:p w14:paraId="0836E6C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Ответы на вопросы</w:t>
            </w:r>
          </w:p>
        </w:tc>
      </w:tr>
    </w:tbl>
    <w:p w14:paraId="21AFE3B9">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p w14:paraId="2425B740">
      <w:pPr>
        <w:pStyle w:val="23"/>
        <w:numPr>
          <w:ilvl w:val="1"/>
          <w:numId w:val="10"/>
        </w:numPr>
        <w:spacing w:line="360" w:lineRule="auto"/>
        <w:rPr>
          <w:rFonts w:eastAsia="Times New Roman"/>
          <w:b/>
          <w:i/>
          <w:iCs/>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Контрольные вопросы, выносимые на зачет</w:t>
      </w:r>
    </w:p>
    <w:p w14:paraId="612509BD">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1.Политология как наука и учебная дисциплина.</w:t>
      </w:r>
    </w:p>
    <w:p w14:paraId="6E2DC022">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Специфика и основные функции политологии.</w:t>
      </w:r>
    </w:p>
    <w:p w14:paraId="486AD3B9">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Мораль и политика: общее и специфическое.</w:t>
      </w:r>
    </w:p>
    <w:p w14:paraId="4A23AEF6">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Политическая мысль античности (Платон, Аристотель, Цицерон).</w:t>
      </w:r>
    </w:p>
    <w:p w14:paraId="3BEBA134">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Религиозная традиция политической мысли и ее сущность.</w:t>
      </w:r>
    </w:p>
    <w:p w14:paraId="20094F4B">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 Социологическая традиция политической мысли.</w:t>
      </w:r>
    </w:p>
    <w:p w14:paraId="3CE56872">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 Русская политическая мысль XIX – начала ХХ вв.</w:t>
      </w:r>
    </w:p>
    <w:p w14:paraId="3A48F65C">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 Политические воззрения европейских мыслителей XIX – начала ХХ вв.</w:t>
      </w:r>
    </w:p>
    <w:p w14:paraId="6622910A">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 Тоталитарные политические режимы. Предпосылки формирования и особенности</w:t>
      </w:r>
    </w:p>
    <w:p w14:paraId="04A3717A">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 функционирования.</w:t>
      </w:r>
    </w:p>
    <w:p w14:paraId="2C54FB7A">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 Демократия, ее сущность и отличительные признаки.</w:t>
      </w:r>
    </w:p>
    <w:p w14:paraId="1F65D597">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 Сравнительный анализ основных подходов к демократии.</w:t>
      </w:r>
    </w:p>
    <w:p w14:paraId="404AF1A0">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 Плебисцитарная концепция демократии: позитивное содержание и ограничения.</w:t>
      </w:r>
    </w:p>
    <w:p w14:paraId="2E7EA04B">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14. Политика и ее внутренняя структурная.</w:t>
      </w:r>
    </w:p>
    <w:p w14:paraId="4F0EA212">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 Политическая власть и механизм ее функционирования.</w:t>
      </w:r>
    </w:p>
    <w:p w14:paraId="0C8F2734">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 Государство как политический институт.</w:t>
      </w:r>
    </w:p>
    <w:p w14:paraId="0BC6E958">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17. Политическая система общества.</w:t>
      </w:r>
    </w:p>
    <w:p w14:paraId="16D5D277">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18. Политическая система современной России.</w:t>
      </w:r>
    </w:p>
    <w:p w14:paraId="1BD17AB4">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19. Гражданское общество и его признаки.</w:t>
      </w:r>
    </w:p>
    <w:p w14:paraId="101098A7">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 Политическая элита и теория элит.</w:t>
      </w:r>
    </w:p>
    <w:p w14:paraId="6779E563">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 Классификация политических элит и способы их рекрутирования.</w:t>
      </w:r>
    </w:p>
    <w:p w14:paraId="21443A96">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22. Политическое лидерство и его типы.</w:t>
      </w:r>
    </w:p>
    <w:p w14:paraId="445DCC47">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 Группы интересов в политике, понятие и функции.</w:t>
      </w:r>
    </w:p>
    <w:p w14:paraId="085421B6">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 Конвенциональное и неконвенциональное политическое участие.</w:t>
      </w:r>
    </w:p>
    <w:p w14:paraId="23B73409">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25. Лоббизм как социально-политическое явление. Модель лоббирования.</w:t>
      </w:r>
    </w:p>
    <w:p w14:paraId="2BEE98D0">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26. Корпоративизм и неокорпоративизм.</w:t>
      </w:r>
    </w:p>
    <w:p w14:paraId="4200CA64">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27. Политические партии и партийные системы.</w:t>
      </w:r>
    </w:p>
    <w:p w14:paraId="50B5AC8E">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28. Многопартийность и однопартийность: плюсы и минусы.</w:t>
      </w:r>
    </w:p>
    <w:p w14:paraId="553BC0A6">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29. Партийная система РФ.</w:t>
      </w:r>
    </w:p>
    <w:p w14:paraId="68A11E2D">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30. Общественно-политические движения.</w:t>
      </w:r>
    </w:p>
    <w:p w14:paraId="23F7097C">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31. Избирательные системы и компании.</w:t>
      </w:r>
    </w:p>
    <w:p w14:paraId="3F51190C">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32. Мажоритарная и пропорциональная избирательная система.</w:t>
      </w:r>
    </w:p>
    <w:p w14:paraId="370FAF0E">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33. Концепции политической культуры.</w:t>
      </w:r>
    </w:p>
    <w:p w14:paraId="52456299">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34. Типы политической культуры.</w:t>
      </w:r>
    </w:p>
    <w:p w14:paraId="02B81477">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35. Особенности политической культуры переходного типа.</w:t>
      </w:r>
    </w:p>
    <w:p w14:paraId="3DF49F3B">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36. Политическое участие и его основные формы.</w:t>
      </w:r>
    </w:p>
    <w:p w14:paraId="3B025B97">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37. Основные каналы и особенности политического влияния СМИ.</w:t>
      </w:r>
    </w:p>
    <w:p w14:paraId="4FB4197E">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38. Понятие, структура и функции политической идеологии.</w:t>
      </w:r>
    </w:p>
    <w:p w14:paraId="682756DE">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39. Основные типы политических идеологий.</w:t>
      </w:r>
    </w:p>
    <w:p w14:paraId="65F22CEA">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40. Национализм как политическая идеология.</w:t>
      </w:r>
    </w:p>
    <w:p w14:paraId="548BDC84">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41. Либерализм как политическая идеология.</w:t>
      </w:r>
    </w:p>
    <w:p w14:paraId="1741C859">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42. Консерватизм как политическая идеология.</w:t>
      </w:r>
    </w:p>
    <w:p w14:paraId="7321DC50">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43. Политическое процессы: понятие, типология.</w:t>
      </w:r>
    </w:p>
    <w:p w14:paraId="289C722F">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44. Технологии управления политическими процессами.</w:t>
      </w:r>
    </w:p>
    <w:p w14:paraId="6E5959E6">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45. Политические конфликты: понятие, уровни, типы.</w:t>
      </w:r>
    </w:p>
    <w:p w14:paraId="3A926CCD">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46. Способы разрешения политических конфликтов.</w:t>
      </w:r>
    </w:p>
    <w:p w14:paraId="0C6BFC7A">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47. Политические конфликты в современной России.</w:t>
      </w:r>
    </w:p>
    <w:p w14:paraId="78ABB606">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48. Мировая политика: понятие, содержание, основные уровни.</w:t>
      </w:r>
    </w:p>
    <w:p w14:paraId="199A288D">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49. Международные отношения и их характеристика.</w:t>
      </w:r>
    </w:p>
    <w:p w14:paraId="0F51E74C">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50. Субъекты и участники международных политических отношений.</w:t>
      </w:r>
    </w:p>
    <w:p w14:paraId="3455CC57">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51. Понятие, содержание и сущность глобальных проблем современности.</w:t>
      </w:r>
    </w:p>
    <w:p w14:paraId="78F59CC0">
      <w:pPr>
        <w:spacing w:after="0" w:line="36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52. Классические и современные геополитические теории.</w:t>
      </w:r>
    </w:p>
    <w:p w14:paraId="04D1290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837D16B">
      <w:pPr>
        <w:pStyle w:val="23"/>
        <w:widowControl w:val="0"/>
        <w:numPr>
          <w:ilvl w:val="1"/>
          <w:numId w:val="10"/>
        </w:numPr>
        <w:spacing w:line="360" w:lineRule="auto"/>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 xml:space="preserve">Тестовые задания </w:t>
      </w:r>
    </w:p>
    <w:p w14:paraId="592D082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1.</w:t>
      </w:r>
      <w:r>
        <w:rPr>
          <w:rFonts w:ascii="Times New Roman" w:hAnsi="Times New Roman" w:cs="Times New Roman"/>
          <w:color w:val="000000" w:themeColor="text1"/>
          <w:sz w:val="24"/>
          <w:szCs w:val="24"/>
          <w14:textFill>
            <w14:solidFill>
              <w14:schemeClr w14:val="tx1"/>
            </w14:solidFill>
          </w14:textFill>
        </w:rPr>
        <w:t xml:space="preserve"> Предмет политологии наиболее точно определяет следующая из предложенных формулировок:</w:t>
      </w:r>
    </w:p>
    <w:p w14:paraId="30A5B18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наука о власти и государственном управлении;</w:t>
      </w:r>
    </w:p>
    <w:p w14:paraId="6D61733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наука об общих законах развития социума;</w:t>
      </w:r>
    </w:p>
    <w:p w14:paraId="39B41E4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наука о принципах обеспечения государственной безопасности.</w:t>
      </w:r>
    </w:p>
    <w:p w14:paraId="6DF4F53E">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707B4FC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w:t>
      </w:r>
      <w:r>
        <w:rPr>
          <w:rFonts w:ascii="Times New Roman" w:hAnsi="Times New Roman" w:cs="Times New Roman"/>
          <w:color w:val="000000" w:themeColor="text1"/>
          <w:sz w:val="24"/>
          <w:szCs w:val="24"/>
          <w14:textFill>
            <w14:solidFill>
              <w14:schemeClr w14:val="tx1"/>
            </w14:solidFill>
          </w14:textFill>
        </w:rPr>
        <w:t>. Идеи либерализма содержатся в работах следующих мыслителей:</w:t>
      </w:r>
    </w:p>
    <w:p w14:paraId="29B3519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Платон;</w:t>
      </w:r>
    </w:p>
    <w:p w14:paraId="6DCD09E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Джон Локк и Томас Гоббс;</w:t>
      </w:r>
    </w:p>
    <w:p w14:paraId="56B11E0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Карл Маркс.</w:t>
      </w:r>
    </w:p>
    <w:p w14:paraId="1770C661">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726F5A4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w:t>
      </w:r>
      <w:r>
        <w:rPr>
          <w:rFonts w:ascii="Times New Roman" w:hAnsi="Times New Roman" w:cs="Times New Roman"/>
          <w:color w:val="000000" w:themeColor="text1"/>
          <w:sz w:val="24"/>
          <w:szCs w:val="24"/>
          <w14:textFill>
            <w14:solidFill>
              <w14:schemeClr w14:val="tx1"/>
            </w14:solidFill>
          </w14:textFill>
        </w:rPr>
        <w:t>. Под ресурсами политической власти подразумевается:</w:t>
      </w:r>
    </w:p>
    <w:p w14:paraId="326C00F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приказ;</w:t>
      </w:r>
    </w:p>
    <w:p w14:paraId="3744A2E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вся совокупность материальных и нематериальных явлений, с помощью которых субъект власти может подчинять себе социальные объект;</w:t>
      </w:r>
    </w:p>
    <w:p w14:paraId="4B8BDB6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должность, дающая право управлять подчиненными. </w:t>
      </w:r>
    </w:p>
    <w:p w14:paraId="3F7214CE">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219AF60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4</w:t>
      </w:r>
      <w:r>
        <w:rPr>
          <w:rFonts w:ascii="Times New Roman" w:hAnsi="Times New Roman" w:cs="Times New Roman"/>
          <w:color w:val="000000" w:themeColor="text1"/>
          <w:sz w:val="24"/>
          <w:szCs w:val="24"/>
          <w14:textFill>
            <w14:solidFill>
              <w14:schemeClr w14:val="tx1"/>
            </w14:solidFill>
          </w14:textFill>
        </w:rPr>
        <w:t>. Явление «культа личности» наиболее характерно при следующем типе политического лидера:</w:t>
      </w:r>
    </w:p>
    <w:p w14:paraId="0759D2D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Харизматический лидер;</w:t>
      </w:r>
    </w:p>
    <w:p w14:paraId="2BB25E9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традиционный лидер;</w:t>
      </w:r>
    </w:p>
    <w:p w14:paraId="307AA87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рациональный лидер.</w:t>
      </w:r>
    </w:p>
    <w:p w14:paraId="1159ECCE">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EBD15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5</w:t>
      </w:r>
      <w:r>
        <w:rPr>
          <w:rFonts w:ascii="Times New Roman" w:hAnsi="Times New Roman" w:cs="Times New Roman"/>
          <w:color w:val="000000" w:themeColor="text1"/>
          <w:sz w:val="24"/>
          <w:szCs w:val="24"/>
          <w14:textFill>
            <w14:solidFill>
              <w14:schemeClr w14:val="tx1"/>
            </w14:solidFill>
          </w14:textFill>
        </w:rPr>
        <w:t xml:space="preserve"> Термин «тоталитаризм» впервые в политических целях применил:</w:t>
      </w:r>
    </w:p>
    <w:p w14:paraId="1766661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Адольф Гитлер;</w:t>
      </w:r>
    </w:p>
    <w:p w14:paraId="1254584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Бенито Муссолини;</w:t>
      </w:r>
    </w:p>
    <w:p w14:paraId="6D94FA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Иосиф Сталин.</w:t>
      </w:r>
    </w:p>
    <w:p w14:paraId="4D06B8AC">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F4FF92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6.</w:t>
      </w:r>
      <w:r>
        <w:rPr>
          <w:rFonts w:ascii="Times New Roman" w:hAnsi="Times New Roman" w:cs="Times New Roman"/>
          <w:color w:val="000000" w:themeColor="text1"/>
          <w:sz w:val="24"/>
          <w:szCs w:val="24"/>
          <w14:textFill>
            <w14:solidFill>
              <w14:schemeClr w14:val="tx1"/>
            </w14:solidFill>
          </w14:textFill>
        </w:rPr>
        <w:t xml:space="preserve"> Авторитарный режим основан на:</w:t>
      </w:r>
    </w:p>
    <w:p w14:paraId="0FA0753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абсолютном контроле власти над всеми сферами жизни и деятельности граждан:</w:t>
      </w:r>
    </w:p>
    <w:p w14:paraId="7997028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стремлении власти контролировать лишь политические процессы, допуская экономическую самостоятельность граждан; </w:t>
      </w:r>
    </w:p>
    <w:p w14:paraId="7D8FA96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минимизации участия политической власти в жизни общества и государства.</w:t>
      </w:r>
    </w:p>
    <w:p w14:paraId="3F510E57">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505103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7</w:t>
      </w:r>
      <w:r>
        <w:rPr>
          <w:rFonts w:ascii="Times New Roman" w:hAnsi="Times New Roman" w:cs="Times New Roman"/>
          <w:color w:val="000000" w:themeColor="text1"/>
          <w:sz w:val="24"/>
          <w:szCs w:val="24"/>
          <w14:textFill>
            <w14:solidFill>
              <w14:schemeClr w14:val="tx1"/>
            </w14:solidFill>
          </w14:textFill>
        </w:rPr>
        <w:t>. Экономический доход в пользу малоимущих слоев населения в большей степени склонно перераспределять:</w:t>
      </w:r>
    </w:p>
    <w:p w14:paraId="545D073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социальное государство;</w:t>
      </w:r>
    </w:p>
    <w:p w14:paraId="36274AA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правовое государство;</w:t>
      </w:r>
    </w:p>
    <w:p w14:paraId="2C4A7D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полицейское государство.</w:t>
      </w:r>
    </w:p>
    <w:p w14:paraId="5E5F78A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7C61A0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8</w:t>
      </w:r>
      <w:r>
        <w:rPr>
          <w:rFonts w:ascii="Times New Roman" w:hAnsi="Times New Roman" w:cs="Times New Roman"/>
          <w:color w:val="000000" w:themeColor="text1"/>
          <w:sz w:val="24"/>
          <w:szCs w:val="24"/>
          <w14:textFill>
            <w14:solidFill>
              <w14:schemeClr w14:val="tx1"/>
            </w14:solidFill>
          </w14:textFill>
        </w:rPr>
        <w:t>. Наиболее неустойчивым видом территориального устройства является:</w:t>
      </w:r>
    </w:p>
    <w:p w14:paraId="25DA573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конфедерация;</w:t>
      </w:r>
    </w:p>
    <w:p w14:paraId="29ADE75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федерация;</w:t>
      </w:r>
    </w:p>
    <w:p w14:paraId="71ECE0E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унитарное государство.</w:t>
      </w:r>
    </w:p>
    <w:p w14:paraId="7761626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924417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9.</w:t>
      </w:r>
      <w:r>
        <w:rPr>
          <w:rFonts w:ascii="Times New Roman" w:hAnsi="Times New Roman" w:cs="Times New Roman"/>
          <w:color w:val="000000" w:themeColor="text1"/>
          <w:sz w:val="24"/>
          <w:szCs w:val="24"/>
          <w14:textFill>
            <w14:solidFill>
              <w14:schemeClr w14:val="tx1"/>
            </w14:solidFill>
          </w14:textFill>
        </w:rPr>
        <w:t xml:space="preserve"> Наиболее точно сущность гражданского общества характеризует следующий признак:</w:t>
      </w:r>
    </w:p>
    <w:p w14:paraId="663680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значительная численность жителей государства;</w:t>
      </w:r>
    </w:p>
    <w:p w14:paraId="1D586FA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независимость от органов государственной власти;</w:t>
      </w:r>
    </w:p>
    <w:p w14:paraId="754537A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пацифизм.</w:t>
      </w:r>
    </w:p>
    <w:p w14:paraId="30DEC83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7BCE4D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10</w:t>
      </w:r>
      <w:r>
        <w:rPr>
          <w:rFonts w:ascii="Times New Roman" w:hAnsi="Times New Roman" w:cs="Times New Roman"/>
          <w:color w:val="000000" w:themeColor="text1"/>
          <w:sz w:val="24"/>
          <w:szCs w:val="24"/>
          <w14:textFill>
            <w14:solidFill>
              <w14:schemeClr w14:val="tx1"/>
            </w14:solidFill>
          </w14:textFill>
        </w:rPr>
        <w:t>. Президент России избирается по:</w:t>
      </w:r>
    </w:p>
    <w:p w14:paraId="15236B3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мажоритарной системе;</w:t>
      </w:r>
    </w:p>
    <w:p w14:paraId="64ADFEC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пропорциональной системе;</w:t>
      </w:r>
    </w:p>
    <w:p w14:paraId="2C9B509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смешанной системе.</w:t>
      </w:r>
    </w:p>
    <w:p w14:paraId="3DC280F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C14FAF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 11</w:t>
      </w:r>
      <w:r>
        <w:rPr>
          <w:rFonts w:ascii="Times New Roman" w:hAnsi="Times New Roman" w:cs="Times New Roman"/>
          <w:color w:val="000000" w:themeColor="text1"/>
          <w:sz w:val="24"/>
          <w:szCs w:val="24"/>
          <w14:textFill>
            <w14:solidFill>
              <w14:schemeClr w14:val="tx1"/>
            </w14:solidFill>
          </w14:textFill>
        </w:rPr>
        <w:t>. Характерной чертой политического процесса в России при президентстве В.В. Путина является:</w:t>
      </w:r>
    </w:p>
    <w:p w14:paraId="45E720C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14:paraId="639DF1E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стремление президента к укреплению государственного аппарата и устойчивости федеративной системы;</w:t>
      </w:r>
    </w:p>
    <w:p w14:paraId="2AF3E15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стремление президента минимизировать свое участие в политической и экономической жизни страны.</w:t>
      </w:r>
    </w:p>
    <w:p w14:paraId="245665DE">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FA2707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 12</w:t>
      </w:r>
      <w:r>
        <w:rPr>
          <w:rFonts w:ascii="Times New Roman" w:hAnsi="Times New Roman" w:cs="Times New Roman"/>
          <w:color w:val="000000" w:themeColor="text1"/>
          <w:sz w:val="24"/>
          <w:szCs w:val="24"/>
          <w14:textFill>
            <w14:solidFill>
              <w14:schemeClr w14:val="tx1"/>
            </w14:solidFill>
          </w14:textFill>
        </w:rPr>
        <w:t>. Политическая картина мира, формируемая современным телевидением, отличается:</w:t>
      </w:r>
    </w:p>
    <w:p w14:paraId="7B90C8B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повышенной достоверностью;</w:t>
      </w:r>
    </w:p>
    <w:p w14:paraId="28E99A7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фрагментарностью и поверхностностью;</w:t>
      </w:r>
    </w:p>
    <w:p w14:paraId="68FBFCB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глубиной и объективностью аналитической проработки сюжетов.</w:t>
      </w:r>
    </w:p>
    <w:p w14:paraId="4ECC1CD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8AED3A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 13.</w:t>
      </w:r>
      <w:r>
        <w:rPr>
          <w:rFonts w:ascii="Times New Roman" w:hAnsi="Times New Roman" w:cs="Times New Roman"/>
          <w:color w:val="000000" w:themeColor="text1"/>
          <w:sz w:val="24"/>
          <w:szCs w:val="24"/>
          <w14:textFill>
            <w14:solidFill>
              <w14:schemeClr w14:val="tx1"/>
            </w14:solidFill>
          </w14:textFill>
        </w:rPr>
        <w:t xml:space="preserve"> Наиболее точно понятие политического манипулирования раскрывает следующее определение:</w:t>
      </w:r>
    </w:p>
    <w:p w14:paraId="6B77C27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это разновидность прямого силового давления на людей;</w:t>
      </w:r>
    </w:p>
    <w:p w14:paraId="5D8FB5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это скрытое воздействие на политическое сознание электората с целью побудить избирателей к выгодным для манипулятора действиям;</w:t>
      </w:r>
    </w:p>
    <w:p w14:paraId="028A395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это разновидность законного способа реализации политической власти.</w:t>
      </w:r>
    </w:p>
    <w:p w14:paraId="3EC75A5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2260EF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 14</w:t>
      </w:r>
      <w:r>
        <w:rPr>
          <w:rFonts w:ascii="Times New Roman" w:hAnsi="Times New Roman" w:cs="Times New Roman"/>
          <w:color w:val="000000" w:themeColor="text1"/>
          <w:sz w:val="24"/>
          <w:szCs w:val="24"/>
          <w14:textFill>
            <w14:solidFill>
              <w14:schemeClr w14:val="tx1"/>
            </w14:solidFill>
          </w14:textFill>
        </w:rPr>
        <w:t>. Сейчас политическое значение Интернета характеризуется следующим:</w:t>
      </w:r>
    </w:p>
    <w:p w14:paraId="26BE8B7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Интернет активно применяется в политической борьбе и решает ее исход;</w:t>
      </w:r>
    </w:p>
    <w:p w14:paraId="07B4F72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Интернет совершенно невозможно использовать для решения политических задач;</w:t>
      </w:r>
    </w:p>
    <w:p w14:paraId="338FC64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Интернет успешно используется для осуществления локальных политико-информационных акций.</w:t>
      </w:r>
    </w:p>
    <w:p w14:paraId="1E02DF0D">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795651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15</w:t>
      </w:r>
      <w:r>
        <w:rPr>
          <w:rFonts w:ascii="Times New Roman" w:hAnsi="Times New Roman" w:cs="Times New Roman"/>
          <w:color w:val="000000" w:themeColor="text1"/>
          <w:sz w:val="24"/>
          <w:szCs w:val="24"/>
          <w14:textFill>
            <w14:solidFill>
              <w14:schemeClr w14:val="tx1"/>
            </w14:solidFill>
          </w14:textFill>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14:paraId="29E0554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активистский;</w:t>
      </w:r>
    </w:p>
    <w:p w14:paraId="7856BB4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подданнический;</w:t>
      </w:r>
    </w:p>
    <w:p w14:paraId="75EC91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патриархальный.</w:t>
      </w:r>
    </w:p>
    <w:p w14:paraId="5B1821CD">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F6A2BA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16</w:t>
      </w:r>
      <w:r>
        <w:rPr>
          <w:rFonts w:ascii="Times New Roman" w:hAnsi="Times New Roman" w:cs="Times New Roman"/>
          <w:color w:val="000000" w:themeColor="text1"/>
          <w:sz w:val="24"/>
          <w:szCs w:val="24"/>
          <w14:textFill>
            <w14:solidFill>
              <w14:schemeClr w14:val="tx1"/>
            </w14:solidFill>
          </w14:textFill>
        </w:rPr>
        <w:t>. Наиболее точно термин «Политический миф» раскрывает следующее определение:</w:t>
      </w:r>
    </w:p>
    <w:p w14:paraId="7011D47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это технология модернизации общества;</w:t>
      </w:r>
    </w:p>
    <w:p w14:paraId="7634CD6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это идеологическая платформа любого общественно-политического движения:</w:t>
      </w:r>
    </w:p>
    <w:p w14:paraId="31CE6A8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14:paraId="722C4F1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3C29AE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17</w:t>
      </w:r>
      <w:r>
        <w:rPr>
          <w:rFonts w:ascii="Times New Roman" w:hAnsi="Times New Roman" w:cs="Times New Roman"/>
          <w:color w:val="000000" w:themeColor="text1"/>
          <w:sz w:val="24"/>
          <w:szCs w:val="24"/>
          <w14:textFill>
            <w14:solidFill>
              <w14:schemeClr w14:val="tx1"/>
            </w14:solidFill>
          </w14:textFill>
        </w:rPr>
        <w:t>. Официальная российская внешняя политика декларирует, что современный мир в интересах всех народов должен стать:</w:t>
      </w:r>
    </w:p>
    <w:p w14:paraId="4B9EED6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однополярным;</w:t>
      </w:r>
    </w:p>
    <w:p w14:paraId="68BA3BB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многополярным;</w:t>
      </w:r>
    </w:p>
    <w:p w14:paraId="2C1AEDC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основанным на военно-политическом равновесии между двумя двух сверхдержавами.</w:t>
      </w:r>
    </w:p>
    <w:p w14:paraId="16614ABA">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33E3A90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18</w:t>
      </w:r>
      <w:r>
        <w:rPr>
          <w:rFonts w:ascii="Times New Roman" w:hAnsi="Times New Roman" w:cs="Times New Roman"/>
          <w:color w:val="000000" w:themeColor="text1"/>
          <w:sz w:val="24"/>
          <w:szCs w:val="24"/>
          <w14:textFill>
            <w14:solidFill>
              <w14:schemeClr w14:val="tx1"/>
            </w14:solidFill>
          </w14:textFill>
        </w:rPr>
        <w:t>. Стратегия информационно-психологической войны между государствами с различными политическими режимами и системами нацелена на:</w:t>
      </w:r>
    </w:p>
    <w:p w14:paraId="0F95325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разложение национально-культурного ядра общества;</w:t>
      </w:r>
    </w:p>
    <w:p w14:paraId="01C7546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физическое уничтожение армии противника;</w:t>
      </w:r>
    </w:p>
    <w:p w14:paraId="34DDDDE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подрыв экономического могущества.</w:t>
      </w:r>
    </w:p>
    <w:p w14:paraId="770C0DD9">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A931CD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19.</w:t>
      </w:r>
      <w:r>
        <w:rPr>
          <w:rFonts w:ascii="Times New Roman" w:hAnsi="Times New Roman" w:cs="Times New Roman"/>
          <w:color w:val="000000" w:themeColor="text1"/>
          <w:sz w:val="24"/>
          <w:szCs w:val="24"/>
          <w14:textFill>
            <w14:solidFill>
              <w14:schemeClr w14:val="tx1"/>
            </w14:solidFill>
          </w14:textFill>
        </w:rPr>
        <w:t xml:space="preserve"> Одной из наиболее важных задач Российской Федерации на международной арене в текущий момент является: </w:t>
      </w:r>
    </w:p>
    <w:p w14:paraId="6983E5D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восстановление Ялтинско-Подстамской международной системы;</w:t>
      </w:r>
    </w:p>
    <w:p w14:paraId="1D7F0B1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вступление в Совет безопасности ООН;</w:t>
      </w:r>
    </w:p>
    <w:p w14:paraId="3A925E5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борьба с международным терроризмом.</w:t>
      </w:r>
    </w:p>
    <w:p w14:paraId="3C6873FA">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4F3B06E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20.</w:t>
      </w:r>
      <w:r>
        <w:rPr>
          <w:rFonts w:ascii="Times New Roman" w:hAnsi="Times New Roman" w:cs="Times New Roman"/>
          <w:color w:val="000000" w:themeColor="text1"/>
          <w:sz w:val="24"/>
          <w:szCs w:val="24"/>
          <w14:textFill>
            <w14:solidFill>
              <w14:schemeClr w14:val="tx1"/>
            </w14:solidFill>
          </w14:textFill>
        </w:rPr>
        <w:t xml:space="preserve"> С точки зрения Николо Макиавелли государю предпочтительнее внушать подданным по отношению к своей персоне:</w:t>
      </w:r>
    </w:p>
    <w:p w14:paraId="11FBB8B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страх;</w:t>
      </w:r>
    </w:p>
    <w:p w14:paraId="0F53744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любовь;</w:t>
      </w:r>
    </w:p>
    <w:p w14:paraId="602ECC9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принципы демократического взаимоуважения.</w:t>
      </w:r>
    </w:p>
    <w:p w14:paraId="38DE82BD">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C30F69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21.</w:t>
      </w:r>
      <w:r>
        <w:rPr>
          <w:rFonts w:ascii="Times New Roman" w:hAnsi="Times New Roman" w:cs="Times New Roman"/>
          <w:color w:val="000000" w:themeColor="text1"/>
          <w:sz w:val="24"/>
          <w:szCs w:val="24"/>
          <w14:textFill>
            <w14:solidFill>
              <w14:schemeClr w14:val="tx1"/>
            </w14:solidFill>
          </w14:textFill>
        </w:rPr>
        <w:t xml:space="preserve"> Среди положительных форм правления в трактовке Аристотеля не было следующей:</w:t>
      </w:r>
    </w:p>
    <w:p w14:paraId="0A82D04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монархия;</w:t>
      </w:r>
    </w:p>
    <w:p w14:paraId="7E7CA1D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аристократия;</w:t>
      </w:r>
    </w:p>
    <w:p w14:paraId="6F23A86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охлократия.</w:t>
      </w:r>
    </w:p>
    <w:p w14:paraId="2A112A0C">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27B258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22</w:t>
      </w:r>
      <w:r>
        <w:rPr>
          <w:rFonts w:ascii="Times New Roman" w:hAnsi="Times New Roman" w:cs="Times New Roman"/>
          <w:color w:val="000000" w:themeColor="text1"/>
          <w:sz w:val="24"/>
          <w:szCs w:val="24"/>
          <w14:textFill>
            <w14:solidFill>
              <w14:schemeClr w14:val="tx1"/>
            </w14:solidFill>
          </w14:textFill>
        </w:rPr>
        <w:t>. В структуру политической науки не входит:</w:t>
      </w:r>
    </w:p>
    <w:p w14:paraId="2691471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теория международных отношений;</w:t>
      </w:r>
    </w:p>
    <w:p w14:paraId="708A5A4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кратология;</w:t>
      </w:r>
    </w:p>
    <w:p w14:paraId="1D00DCE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онтология.</w:t>
      </w:r>
    </w:p>
    <w:p w14:paraId="2B950CF9">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0C221A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23.</w:t>
      </w:r>
      <w:r>
        <w:rPr>
          <w:rFonts w:ascii="Times New Roman" w:hAnsi="Times New Roman" w:cs="Times New Roman"/>
          <w:color w:val="000000" w:themeColor="text1"/>
          <w:sz w:val="24"/>
          <w:szCs w:val="24"/>
          <w14:textFill>
            <w14:solidFill>
              <w14:schemeClr w14:val="tx1"/>
            </w14:solidFill>
          </w14:textFill>
        </w:rPr>
        <w:t xml:space="preserve"> Толкование циркуляции элит как историческое чередование «лис» и «львов» было характерно для следующего мыслителя:</w:t>
      </w:r>
    </w:p>
    <w:p w14:paraId="0AF83C1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Гаэтано Моска;</w:t>
      </w:r>
    </w:p>
    <w:p w14:paraId="3EB4432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Вильфредо Парето;</w:t>
      </w:r>
    </w:p>
    <w:p w14:paraId="67E5761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Роберт Михельс.</w:t>
      </w:r>
    </w:p>
    <w:p w14:paraId="137785E9">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89A5B6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24.</w:t>
      </w:r>
      <w:r>
        <w:rPr>
          <w:rFonts w:ascii="Times New Roman" w:hAnsi="Times New Roman" w:cs="Times New Roman"/>
          <w:color w:val="000000" w:themeColor="text1"/>
          <w:sz w:val="24"/>
          <w:szCs w:val="24"/>
          <w14:textFill>
            <w14:solidFill>
              <w14:schemeClr w14:val="tx1"/>
            </w14:solidFill>
          </w14:textFill>
        </w:rPr>
        <w:t xml:space="preserve"> Политическая элита, сформированная по типу «гильдий», стремится к:</w:t>
      </w:r>
    </w:p>
    <w:p w14:paraId="5AA95F5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самоизоляции от основной массы населения;</w:t>
      </w:r>
    </w:p>
    <w:p w14:paraId="2124B78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конкурентной борьбе с политическими контрэлитами на условиях демократизма и равноправия;</w:t>
      </w:r>
    </w:p>
    <w:p w14:paraId="04A962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привлечению в свои ряды как можно большего числа новых членов из непривилегированных слоев населения.</w:t>
      </w:r>
    </w:p>
    <w:p w14:paraId="04FAFF89">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8A0523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25.</w:t>
      </w:r>
      <w:r>
        <w:rPr>
          <w:rFonts w:ascii="Times New Roman" w:hAnsi="Times New Roman" w:cs="Times New Roman"/>
          <w:color w:val="000000" w:themeColor="text1"/>
          <w:sz w:val="24"/>
          <w:szCs w:val="24"/>
          <w14:textFill>
            <w14:solidFill>
              <w14:schemeClr w14:val="tx1"/>
            </w14:solidFill>
          </w14:textFill>
        </w:rPr>
        <w:t xml:space="preserve"> Значительный вклад в становление современной теории политических систем внес нижеследующий ученый:</w:t>
      </w:r>
    </w:p>
    <w:p w14:paraId="0577F1A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Фома Аквинский;</w:t>
      </w:r>
    </w:p>
    <w:p w14:paraId="787E19B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Альбер Камю;</w:t>
      </w:r>
    </w:p>
    <w:p w14:paraId="50834CB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Дэвид Истон;</w:t>
      </w:r>
    </w:p>
    <w:p w14:paraId="13CD354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DCA67F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Вопрос26.</w:t>
      </w:r>
      <w:r>
        <w:rPr>
          <w:rFonts w:ascii="Times New Roman" w:hAnsi="Times New Roman" w:cs="Times New Roman"/>
          <w:color w:val="000000" w:themeColor="text1"/>
          <w:sz w:val="24"/>
          <w:szCs w:val="24"/>
          <w14:textFill>
            <w14:solidFill>
              <w14:schemeClr w14:val="tx1"/>
            </w14:solidFill>
          </w14:textFill>
        </w:rPr>
        <w:t xml:space="preserve"> «Доктрина национальной безопасности Российской Федерации» была официально введена в действие:</w:t>
      </w:r>
    </w:p>
    <w:p w14:paraId="796DC7F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Леонидом Брежневым;</w:t>
      </w:r>
    </w:p>
    <w:p w14:paraId="4230E4E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Владимиром Путиным;</w:t>
      </w:r>
    </w:p>
    <w:p w14:paraId="56ED06D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Борисом Ельциным.</w:t>
      </w:r>
    </w:p>
    <w:p w14:paraId="6DE23D1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A9F11A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27.</w:t>
      </w:r>
      <w:r>
        <w:rPr>
          <w:rFonts w:ascii="Times New Roman" w:hAnsi="Times New Roman" w:cs="Times New Roman"/>
          <w:color w:val="000000" w:themeColor="text1"/>
          <w:sz w:val="24"/>
          <w:szCs w:val="24"/>
          <w14:textFill>
            <w14:solidFill>
              <w14:schemeClr w14:val="tx1"/>
            </w14:solidFill>
          </w14:textFill>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14:paraId="0F38BDE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«Национал-большевистская партия»;</w:t>
      </w:r>
    </w:p>
    <w:p w14:paraId="0151C75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«Патриоты России»;</w:t>
      </w:r>
    </w:p>
    <w:p w14:paraId="67F6EF2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«Народно-патриотический союз».</w:t>
      </w:r>
    </w:p>
    <w:p w14:paraId="1434DFC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0A3B28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28.</w:t>
      </w:r>
      <w:r>
        <w:rPr>
          <w:rFonts w:ascii="Times New Roman" w:hAnsi="Times New Roman" w:cs="Times New Roman"/>
          <w:color w:val="000000" w:themeColor="text1"/>
          <w:sz w:val="24"/>
          <w:szCs w:val="24"/>
          <w14:textFill>
            <w14:solidFill>
              <w14:schemeClr w14:val="tx1"/>
            </w14:solidFill>
          </w14:textFill>
        </w:rPr>
        <w:t xml:space="preserve"> Основное отличие группы интересов от политической партии заключается в том, что группа интересов:</w:t>
      </w:r>
    </w:p>
    <w:p w14:paraId="25C329A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представляет собой более многочисленное объединение;</w:t>
      </w:r>
    </w:p>
    <w:p w14:paraId="6C823D9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не стремится к политической власти в стране;</w:t>
      </w:r>
    </w:p>
    <w:p w14:paraId="5797B08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воздействует на общественное мнение.</w:t>
      </w:r>
    </w:p>
    <w:p w14:paraId="58917F7F">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D9D79E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29.</w:t>
      </w:r>
      <w:r>
        <w:rPr>
          <w:rFonts w:ascii="Times New Roman" w:hAnsi="Times New Roman" w:cs="Times New Roman"/>
          <w:color w:val="000000" w:themeColor="text1"/>
          <w:sz w:val="24"/>
          <w:szCs w:val="24"/>
          <w14:textFill>
            <w14:solidFill>
              <w14:schemeClr w14:val="tx1"/>
            </w14:solidFill>
          </w14:textFill>
        </w:rPr>
        <w:t xml:space="preserve"> Российская политическая традиция подразумевает:</w:t>
      </w:r>
    </w:p>
    <w:p w14:paraId="2D66BD7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уважение принципов либерализма;</w:t>
      </w:r>
    </w:p>
    <w:p w14:paraId="317C40F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ведущую роль гражданского общества в политических процессах;</w:t>
      </w:r>
    </w:p>
    <w:p w14:paraId="0343E2C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концентрацию власти в одних руках.</w:t>
      </w:r>
    </w:p>
    <w:p w14:paraId="29FE585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1F6B80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30</w:t>
      </w:r>
      <w:r>
        <w:rPr>
          <w:rFonts w:ascii="Times New Roman" w:hAnsi="Times New Roman" w:cs="Times New Roman"/>
          <w:color w:val="000000" w:themeColor="text1"/>
          <w:sz w:val="24"/>
          <w:szCs w:val="24"/>
          <w14:textFill>
            <w14:solidFill>
              <w14:schemeClr w14:val="tx1"/>
            </w14:solidFill>
          </w14:textFill>
        </w:rPr>
        <w:t>. Характерной чертой политического процесса в России при президентстве В.В. Путина является:</w:t>
      </w:r>
    </w:p>
    <w:p w14:paraId="50CC8C1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14:paraId="40C8EB6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стремление президента к укреплению государственного аппарата и устойчивости федеративной системы;</w:t>
      </w:r>
    </w:p>
    <w:p w14:paraId="067DE04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стремление президента минимизировать свое участие в политической и экономической жизни страны.</w:t>
      </w:r>
    </w:p>
    <w:p w14:paraId="6C0F8BEE">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E0E40C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31.</w:t>
      </w:r>
      <w:r>
        <w:rPr>
          <w:rFonts w:ascii="Times New Roman" w:hAnsi="Times New Roman" w:cs="Times New Roman"/>
          <w:color w:val="000000" w:themeColor="text1"/>
          <w:sz w:val="24"/>
          <w:szCs w:val="24"/>
          <w14:textFill>
            <w14:solidFill>
              <w14:schemeClr w14:val="tx1"/>
            </w14:solidFill>
          </w14:textFill>
        </w:rPr>
        <w:t xml:space="preserve"> Управленческие стратегии, основанные на манипуляциях с эмоциями, политическими ожиданиями и надеждами народных масс, называются:</w:t>
      </w:r>
    </w:p>
    <w:p w14:paraId="2EFDC48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популизм;</w:t>
      </w:r>
    </w:p>
    <w:p w14:paraId="47FDDEC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консерватизм;</w:t>
      </w:r>
    </w:p>
    <w:p w14:paraId="73B403B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элитизм.</w:t>
      </w:r>
    </w:p>
    <w:p w14:paraId="6BEF7D8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614FB5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32.</w:t>
      </w:r>
      <w:r>
        <w:rPr>
          <w:rFonts w:ascii="Times New Roman" w:hAnsi="Times New Roman" w:cs="Times New Roman"/>
          <w:color w:val="000000" w:themeColor="text1"/>
          <w:sz w:val="24"/>
          <w:szCs w:val="24"/>
          <w14:textFill>
            <w14:solidFill>
              <w14:schemeClr w14:val="tx1"/>
            </w14:solidFill>
          </w14:textFill>
        </w:rPr>
        <w:t xml:space="preserve"> Для демократической страны характерно преобладание следующего типа политической культуры (классификация Г. Алмонда и С. Вербы):</w:t>
      </w:r>
    </w:p>
    <w:p w14:paraId="1752F7B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патриархального;</w:t>
      </w:r>
    </w:p>
    <w:p w14:paraId="52DB6C0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подданнического;</w:t>
      </w:r>
    </w:p>
    <w:p w14:paraId="038B6E1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активистского.</w:t>
      </w:r>
    </w:p>
    <w:p w14:paraId="17054E6E">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1148A8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33.</w:t>
      </w:r>
      <w:r>
        <w:rPr>
          <w:rFonts w:ascii="Times New Roman" w:hAnsi="Times New Roman" w:cs="Times New Roman"/>
          <w:color w:val="000000" w:themeColor="text1"/>
          <w:sz w:val="24"/>
          <w:szCs w:val="24"/>
          <w14:textFill>
            <w14:solidFill>
              <w14:schemeClr w14:val="tx1"/>
            </w14:solidFill>
          </w14:textFill>
        </w:rPr>
        <w:t xml:space="preserve"> Основателем идеологии фашизма является следующий политик:</w:t>
      </w:r>
    </w:p>
    <w:p w14:paraId="4B8316C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Адольф Гитлер;</w:t>
      </w:r>
    </w:p>
    <w:p w14:paraId="0C7B100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Уинстон Черчилль;</w:t>
      </w:r>
    </w:p>
    <w:p w14:paraId="59FE2D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Бенито Муссолини.</w:t>
      </w:r>
    </w:p>
    <w:p w14:paraId="3FACFD5C">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0544D7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34</w:t>
      </w:r>
      <w:r>
        <w:rPr>
          <w:rFonts w:ascii="Times New Roman" w:hAnsi="Times New Roman" w:cs="Times New Roman"/>
          <w:color w:val="000000" w:themeColor="text1"/>
          <w:sz w:val="24"/>
          <w:szCs w:val="24"/>
          <w14:textFill>
            <w14:solidFill>
              <w14:schemeClr w14:val="tx1"/>
            </w14:solidFill>
          </w14:textFill>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14:paraId="4D8B9C8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консерватизма;</w:t>
      </w:r>
    </w:p>
    <w:p w14:paraId="1A46592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либерализма;</w:t>
      </w:r>
    </w:p>
    <w:p w14:paraId="11C2C28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коммунизма.</w:t>
      </w:r>
    </w:p>
    <w:p w14:paraId="302B48D9">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D5D1DC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35.</w:t>
      </w:r>
      <w:r>
        <w:rPr>
          <w:rFonts w:ascii="Times New Roman" w:hAnsi="Times New Roman" w:cs="Times New Roman"/>
          <w:color w:val="000000" w:themeColor="text1"/>
          <w:sz w:val="24"/>
          <w:szCs w:val="24"/>
          <w14:textFill>
            <w14:solidFill>
              <w14:schemeClr w14:val="tx1"/>
            </w14:solidFill>
          </w14:textFill>
        </w:rPr>
        <w:t xml:space="preserve"> Сущность геополитики наиболее точно характеризует нижеследующее определение:</w:t>
      </w:r>
    </w:p>
    <w:p w14:paraId="3CD1A17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это изучение закономерностей международных экономических процессов;</w:t>
      </w:r>
    </w:p>
    <w:p w14:paraId="730B17E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это стратегия взаимодействия между транснациональными организациями;</w:t>
      </w:r>
    </w:p>
    <w:p w14:paraId="6AB2A50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14:paraId="4CE4F43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277E3B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36.</w:t>
      </w:r>
      <w:r>
        <w:rPr>
          <w:rFonts w:ascii="Times New Roman" w:hAnsi="Times New Roman" w:cs="Times New Roman"/>
          <w:color w:val="000000" w:themeColor="text1"/>
          <w:sz w:val="24"/>
          <w:szCs w:val="24"/>
          <w14:textFill>
            <w14:solidFill>
              <w14:schemeClr w14:val="tx1"/>
            </w14:solidFill>
          </w14:textFill>
        </w:rPr>
        <w:t xml:space="preserve"> Восточноевропейские страны сейчас в большей мере являются проводником политических интересов:</w:t>
      </w:r>
    </w:p>
    <w:p w14:paraId="1711DB3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США;</w:t>
      </w:r>
    </w:p>
    <w:p w14:paraId="48D4B0A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России;</w:t>
      </w:r>
    </w:p>
    <w:p w14:paraId="5CED86B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Западной Европы (Франция и Германия).</w:t>
      </w:r>
    </w:p>
    <w:p w14:paraId="7B3D6AA4">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6E2BB7F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 37</w:t>
      </w:r>
      <w:r>
        <w:rPr>
          <w:rFonts w:ascii="Times New Roman" w:hAnsi="Times New Roman" w:cs="Times New Roman"/>
          <w:color w:val="000000" w:themeColor="text1"/>
          <w:sz w:val="24"/>
          <w:szCs w:val="24"/>
          <w14:textFill>
            <w14:solidFill>
              <w14:schemeClr w14:val="tx1"/>
            </w14:solidFill>
          </w14:textFill>
        </w:rPr>
        <w:t>. Труды по теории геополитики написал следующий ученый:</w:t>
      </w:r>
    </w:p>
    <w:p w14:paraId="63ADFD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Владимир Соловьев;</w:t>
      </w:r>
    </w:p>
    <w:p w14:paraId="7C6C8A9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Хэлфорд Макиндер;</w:t>
      </w:r>
    </w:p>
    <w:p w14:paraId="1EB055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Карл Ясперс.</w:t>
      </w:r>
    </w:p>
    <w:p w14:paraId="12E833B9">
      <w:pPr>
        <w:pStyle w:val="23"/>
        <w:widowControl w:val="0"/>
        <w:spacing w:line="360" w:lineRule="auto"/>
        <w:ind w:left="0"/>
        <w:jc w:val="both"/>
        <w:rPr>
          <w:rFonts w:eastAsia="Times New Roman"/>
          <w:color w:val="000000" w:themeColor="text1"/>
          <w14:textFill>
            <w14:solidFill>
              <w14:schemeClr w14:val="tx1"/>
            </w14:solidFill>
          </w14:textFill>
        </w:rPr>
      </w:pPr>
    </w:p>
    <w:p w14:paraId="1C06AA03">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10.5..Темы рефератов, докладов, эссе</w:t>
      </w:r>
    </w:p>
    <w:p w14:paraId="76F3B622">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История возникновения политологии как науки и учебной дисциплины.</w:t>
      </w:r>
    </w:p>
    <w:p w14:paraId="0AE2F3A3">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Предмет политологии, её законы, категории.</w:t>
      </w:r>
    </w:p>
    <w:p w14:paraId="0F6AE702">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Становление политической науки в России.</w:t>
      </w:r>
    </w:p>
    <w:p w14:paraId="4F7A87FF">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Политология в системе социальных и гуманитарных наук.</w:t>
      </w:r>
    </w:p>
    <w:p w14:paraId="4F44D3FC">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Структура политической науки.</w:t>
      </w:r>
    </w:p>
    <w:p w14:paraId="6A1C1A9C">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Политическая наука в современной России: задачи, пути развития.</w:t>
      </w:r>
    </w:p>
    <w:p w14:paraId="660F97C3">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Прогностические функции политологии.</w:t>
      </w:r>
    </w:p>
    <w:p w14:paraId="6E0A69AD">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Роль политики в общественном развитии.</w:t>
      </w:r>
    </w:p>
    <w:p w14:paraId="3F55167D">
      <w:pPr>
        <w:numPr>
          <w:ilvl w:val="0"/>
          <w:numId w:val="11"/>
        </w:numPr>
        <w:tabs>
          <w:tab w:val="left" w:pos="28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Политика и религия.</w:t>
      </w:r>
    </w:p>
    <w:p w14:paraId="06378E6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Мораль и политика.</w:t>
      </w:r>
    </w:p>
    <w:p w14:paraId="21F0632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Политика и экономика.</w:t>
      </w:r>
    </w:p>
    <w:p w14:paraId="53A4D975">
      <w:pPr>
        <w:pStyle w:val="19"/>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Политические учения стран Древнего Востока (Античного мира, Средневековья, Нового времени).</w:t>
      </w:r>
    </w:p>
    <w:p w14:paraId="2A601AB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Власть как социальный феномен.</w:t>
      </w:r>
    </w:p>
    <w:p w14:paraId="16A78C3A">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Сравнительная характеристика автократического, олигархического, и демократического типов власти.</w:t>
      </w:r>
    </w:p>
    <w:p w14:paraId="69BA423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Ресурсы власти.</w:t>
      </w:r>
    </w:p>
    <w:p w14:paraId="6B6164F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Власть и право.</w:t>
      </w:r>
    </w:p>
    <w:p w14:paraId="6FDD106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Разделение властей.</w:t>
      </w:r>
    </w:p>
    <w:p w14:paraId="2F2FD79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Механизм функционирования политической власти.</w:t>
      </w:r>
    </w:p>
    <w:p w14:paraId="62BF9081">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Личность как субъект и объект политики и власти.</w:t>
      </w:r>
    </w:p>
    <w:p w14:paraId="2A5B849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Политические права человека и их соблюдение в России.</w:t>
      </w:r>
    </w:p>
    <w:p w14:paraId="522C765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Конституция РФ о правах и свободах личности.</w:t>
      </w:r>
    </w:p>
    <w:p w14:paraId="5BD949A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политической элиты.</w:t>
      </w:r>
    </w:p>
    <w:p w14:paraId="71DD442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политического лидерства.</w:t>
      </w:r>
    </w:p>
    <w:p w14:paraId="111A851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Типология политических лидеров.</w:t>
      </w:r>
    </w:p>
    <w:p w14:paraId="459DB3F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Харизматический лидер в истории и современности.</w:t>
      </w:r>
    </w:p>
    <w:p w14:paraId="44974AE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Модель политического лидера </w:t>
      </w:r>
      <w:r>
        <w:rPr>
          <w:rFonts w:ascii="Times New Roman" w:hAnsi="Times New Roman" w:cs="Times New Roman"/>
          <w:color w:val="000000" w:themeColor="text1"/>
          <w:sz w:val="24"/>
          <w:szCs w:val="24"/>
          <w:lang w:val="en-US"/>
          <w14:textFill>
            <w14:solidFill>
              <w14:schemeClr w14:val="tx1"/>
            </w14:solidFill>
          </w14:textFill>
        </w:rPr>
        <w:t>XXI</w:t>
      </w:r>
      <w:r>
        <w:rPr>
          <w:rFonts w:ascii="Times New Roman" w:hAnsi="Times New Roman" w:cs="Times New Roman"/>
          <w:color w:val="000000" w:themeColor="text1"/>
          <w:sz w:val="24"/>
          <w:szCs w:val="24"/>
          <w14:textFill>
            <w14:solidFill>
              <w14:schemeClr w14:val="tx1"/>
            </w14:solidFill>
          </w14:textFill>
        </w:rPr>
        <w:t xml:space="preserve">  века.</w:t>
      </w:r>
    </w:p>
    <w:p w14:paraId="7B0D996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Политические портреты современных российских лидеров (на выбор).</w:t>
      </w:r>
    </w:p>
    <w:p w14:paraId="5DA764D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 роли политических лидеров в современной России.</w:t>
      </w:r>
    </w:p>
    <w:p w14:paraId="61E53C3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Политическая система общества: структура, функции.</w:t>
      </w:r>
    </w:p>
    <w:p w14:paraId="76F15BA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типы современных политических систем.</w:t>
      </w:r>
    </w:p>
    <w:p w14:paraId="3F5226A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Сравнительный анализ нескольких типов политических систем (на выбор).</w:t>
      </w:r>
    </w:p>
    <w:p w14:paraId="4DAA7D8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Сущность, признаки государства как политического института.</w:t>
      </w:r>
    </w:p>
    <w:p w14:paraId="072B149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Типология современных государств. </w:t>
      </w:r>
    </w:p>
    <w:p w14:paraId="0EDC524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Формы государственного устройства в современном мире.</w:t>
      </w:r>
    </w:p>
    <w:p w14:paraId="07354C0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Республика как форма государства.</w:t>
      </w:r>
    </w:p>
    <w:p w14:paraId="3100AB9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Президентская и парламентская форма правления.</w:t>
      </w:r>
    </w:p>
    <w:p w14:paraId="3AA3D68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Признаки правого государства.</w:t>
      </w:r>
    </w:p>
    <w:p w14:paraId="132FA75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Политический режим: понятие и сущность.</w:t>
      </w:r>
    </w:p>
    <w:p w14:paraId="72C45FC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Типы политических режимов.</w:t>
      </w:r>
    </w:p>
    <w:p w14:paraId="174FFFB6">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Тоталитарные черты в общественно-политическом  устройстве СССР.</w:t>
      </w:r>
    </w:p>
    <w:p w14:paraId="3F787F5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Личность в условиях тоталитарного режима.</w:t>
      </w:r>
    </w:p>
    <w:p w14:paraId="3361CF6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Факторы, благоприятствующие усилению тоталитарных тенденций в современных условиях.</w:t>
      </w:r>
    </w:p>
    <w:p w14:paraId="3234E35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Место и роль политической партии в политической системе.</w:t>
      </w:r>
    </w:p>
    <w:p w14:paraId="3DC4B06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Возникновение и этапы становления политических партий.</w:t>
      </w:r>
    </w:p>
    <w:p w14:paraId="3B42BA9A">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Типология политических партий.</w:t>
      </w:r>
    </w:p>
    <w:p w14:paraId="55CF79F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Российская модель партийной системы: история и современность.</w:t>
      </w:r>
    </w:p>
    <w:p w14:paraId="3B2A7DC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Разновидности партийных систем.</w:t>
      </w:r>
    </w:p>
    <w:p w14:paraId="3410D26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Типы политической социализации.</w:t>
      </w:r>
    </w:p>
    <w:p w14:paraId="571FB95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Политическая социализация личности в современной России.</w:t>
      </w:r>
    </w:p>
    <w:p w14:paraId="491ED83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Средства массовой информации и социализация личности.</w:t>
      </w:r>
    </w:p>
    <w:p w14:paraId="5C0F826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Роль школы, образования в политической социализации.</w:t>
      </w:r>
    </w:p>
    <w:p w14:paraId="682961E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Авторитарная личность и политика.</w:t>
      </w:r>
    </w:p>
    <w:p w14:paraId="6607CAF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политической социализации молодежи.</w:t>
      </w:r>
    </w:p>
    <w:p w14:paraId="4767009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политической культуры. Структура и функции политической культуры.</w:t>
      </w:r>
    </w:p>
    <w:p w14:paraId="1B0A5B9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Политическая культура современной России.</w:t>
      </w:r>
    </w:p>
    <w:p w14:paraId="062D160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Демократическая политическая культура.</w:t>
      </w:r>
    </w:p>
    <w:p w14:paraId="390B239E">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Консервативная идеология.</w:t>
      </w:r>
    </w:p>
    <w:p w14:paraId="7139B50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Идейно-политические постулаты фашизма.</w:t>
      </w:r>
    </w:p>
    <w:p w14:paraId="7805662D">
      <w:pPr>
        <w:numPr>
          <w:ilvl w:val="0"/>
          <w:numId w:val="11"/>
        </w:numPr>
        <w:tabs>
          <w:tab w:val="left" w:pos="284"/>
          <w:tab w:val="left" w:pos="426"/>
          <w:tab w:val="clear" w:pos="720"/>
        </w:tabs>
        <w:spacing w:after="0" w:line="360" w:lineRule="auto"/>
        <w:ind w:left="0" w:firstLine="142"/>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Этнополитические конфликты в новейшей истории России.</w:t>
      </w:r>
    </w:p>
    <w:p w14:paraId="37A5A63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Международные отношения: функции, цели и средства реализации.</w:t>
      </w:r>
    </w:p>
    <w:p w14:paraId="2F9D0C9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Внешняя политика и её функции.</w:t>
      </w:r>
    </w:p>
    <w:p w14:paraId="64A58FE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Субъекты международных отношений.</w:t>
      </w:r>
    </w:p>
    <w:p w14:paraId="1E4ABBE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Мировая политика- основные черты.</w:t>
      </w:r>
    </w:p>
    <w:p w14:paraId="26A9564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мирового политического процесса.</w:t>
      </w:r>
    </w:p>
    <w:p w14:paraId="45A869B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внешней политики современной России.</w:t>
      </w:r>
    </w:p>
    <w:p w14:paraId="202FCBA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геополитики.</w:t>
      </w:r>
    </w:p>
    <w:p w14:paraId="1997106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законы и категории геополитики.</w:t>
      </w:r>
    </w:p>
    <w:p w14:paraId="28CE4EA6">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Евразия как особый геополитический мир.</w:t>
      </w:r>
    </w:p>
    <w:p w14:paraId="4A666A5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Геополитические последствия распада СССР для России.</w:t>
      </w:r>
    </w:p>
    <w:p w14:paraId="0808203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Политический конфликт и его специфика.</w:t>
      </w:r>
    </w:p>
    <w:p w14:paraId="606B7F2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Условия возникновения и стадии политических конфликтов.</w:t>
      </w:r>
    </w:p>
    <w:p w14:paraId="3E8B003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Пути и методы урегулирования политических конфликтов.</w:t>
      </w:r>
    </w:p>
    <w:p w14:paraId="519E4EAA">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Этнополитические конфликты в новейшей истории России.</w:t>
      </w:r>
    </w:p>
    <w:p w14:paraId="5FE3ECA1">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Эссе.</w:t>
      </w:r>
    </w:p>
    <w:p w14:paraId="2BB657E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1.Объективная необходимость и сущность политики как «искусства жить вместе, искусства единства во множестве».</w:t>
      </w:r>
    </w:p>
    <w:p w14:paraId="42FCC2C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Структура и основные функции политики как особой государственно-властной сферы общественной жизни.</w:t>
      </w:r>
    </w:p>
    <w:p w14:paraId="612790D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Социальные и институциональные субъекты политики и их типологическая характеристика.</w:t>
      </w:r>
    </w:p>
    <w:p w14:paraId="01F6507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«Деловые» функции политики по отношению к экономике. Политика и бизнес.</w:t>
      </w:r>
    </w:p>
    <w:p w14:paraId="67DFBC8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Роль и значение идеологии как детерминанты политики. Проблемы совместимости политики и морали.</w:t>
      </w:r>
    </w:p>
    <w:p w14:paraId="32019C3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 Понятие власти как ассиметричного (неравного) взаимодействия сторон.</w:t>
      </w:r>
    </w:p>
    <w:p w14:paraId="018DC31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 Основные источники и ресурсы власти, институциональные (и неинституциональные) формы и способы ее проявления</w:t>
      </w:r>
    </w:p>
    <w:p w14:paraId="2496D22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 Сущность, содержание и отличительные признаки политической (государственной) власти.</w:t>
      </w:r>
    </w:p>
    <w:p w14:paraId="437B73F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 Политическое господство и легитимность. Основные критерии и классические типы легитимности по М. Веберу.</w:t>
      </w:r>
    </w:p>
    <w:p w14:paraId="3F93416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 Технократическая легитимность власти и проблемы ее обеспечения в условиях современной России.</w:t>
      </w:r>
    </w:p>
    <w:p w14:paraId="08567FC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 Социально-классовые слои и группы, личность и масса как субъекты и объекты политики.</w:t>
      </w:r>
    </w:p>
    <w:p w14:paraId="4C3624D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 Политическая социализации личности как процесс «введения»личности в политику.</w:t>
      </w:r>
    </w:p>
    <w:p w14:paraId="09361F6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 Объективная необходимость и сущность лидерства как центрального элемента структурирования групповой деятельности.</w:t>
      </w:r>
    </w:p>
    <w:p w14:paraId="22E3084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14. Особенности и функциональные роли индивидуального политического лидерства в общенациональном масштабе.</w:t>
      </w:r>
    </w:p>
    <w:p w14:paraId="7EFEC35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 Феномен политической элиты, ее социально-правовой статус и функции.</w:t>
      </w:r>
    </w:p>
    <w:p w14:paraId="7D97602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 «Закрытая» и «открытая» политические элиты и механизмы их воспроизводства и рекрутирования.</w:t>
      </w:r>
    </w:p>
    <w:p w14:paraId="580E64A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17. Специфика формирования и основные источники рекрутирования «новой» политической элиты в современной России.</w:t>
      </w:r>
    </w:p>
    <w:p w14:paraId="03921C6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18. Структура и функции политической системы и механизмы ее взаимодействия с окружающей средой.</w:t>
      </w:r>
    </w:p>
    <w:p w14:paraId="731C650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19. Способности-возможности политических систем как факторы-детерминанты эффективности.</w:t>
      </w:r>
    </w:p>
    <w:p w14:paraId="2AA04C7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 Понятие политического режима как функциональной стороне политической системы.</w:t>
      </w:r>
    </w:p>
    <w:p w14:paraId="2396DC2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 Исходные черты и «родовые признаки тоталитаризма как режима «всепоглощающего властвования»</w:t>
      </w:r>
    </w:p>
    <w:p w14:paraId="4BFEF47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22. Сущность и характерные черты авторитаризма как режима с «ограниченным плюрализмом».</w:t>
      </w:r>
    </w:p>
    <w:p w14:paraId="371B068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 Демократия как ценность и политическая форма общественного прогресса.</w:t>
      </w:r>
    </w:p>
    <w:p w14:paraId="0846031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 Базовые принципы и атрибуты плюралистической (представительной) демократии.</w:t>
      </w:r>
    </w:p>
    <w:p w14:paraId="38F660F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25. Права и свободы человека и международные стандарты в этой области.</w:t>
      </w:r>
    </w:p>
    <w:p w14:paraId="0CBAC5F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26. Основные направления и результативность политической модернизации (демократизации) России.</w:t>
      </w:r>
    </w:p>
    <w:p w14:paraId="3EFB05B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27. Основополагающие признаки и атрибуты государства как «особой организации силы»</w:t>
      </w:r>
    </w:p>
    <w:p w14:paraId="7A69014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28. Три ветви государственной власти и их структурно-функциональная организация в рамках принципа разделения властей</w:t>
      </w:r>
    </w:p>
    <w:p w14:paraId="2D7DE80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29. Формы государственного устройства и их типологическая характеристика.</w:t>
      </w:r>
    </w:p>
    <w:p w14:paraId="2A87923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30. Сравнительный анализ президентской и парламентской форм правления.</w:t>
      </w:r>
    </w:p>
    <w:p w14:paraId="7B874FC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31. Особенности структурно-функциональной организации власти в современной России.</w:t>
      </w:r>
    </w:p>
    <w:p w14:paraId="4032943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32. Выборы как институциональный механизм воспроизводства и обновления государственной власти.</w:t>
      </w:r>
    </w:p>
    <w:p w14:paraId="6848195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33. Современные избирательные системы и выборные технологии. Проблема финансирования выборов.</w:t>
      </w:r>
    </w:p>
    <w:p w14:paraId="575810F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34. Законодательное регулирование и практика проведения выборов в РФ.</w:t>
      </w:r>
    </w:p>
    <w:p w14:paraId="2246A77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35. Происхождение и сущность политических партий как институционального посредника между гражданским обществом и государством.</w:t>
      </w:r>
    </w:p>
    <w:p w14:paraId="3EAB5DC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36. Структурные элементы и основные публичные функции политических партий.</w:t>
      </w:r>
    </w:p>
    <w:p w14:paraId="18D8DE0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37. Типологическая множественность политических партий и их «видовые» характеристики.</w:t>
      </w:r>
    </w:p>
    <w:p w14:paraId="4B8D00A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38. Сравнительный анализ партийно-политических систем и коалиций.</w:t>
      </w:r>
    </w:p>
    <w:p w14:paraId="56B51EC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39. Сущность и функциональное предназначение организованных групп интересов.</w:t>
      </w:r>
    </w:p>
    <w:p w14:paraId="2403B97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40. Лоббизм как интегральная составляющая системы социального представительства в условиях демократии.</w:t>
      </w:r>
    </w:p>
    <w:p w14:paraId="685EC15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41. Лоббизм как специализированный вид профессиональной деятельности и его разновидности.</w:t>
      </w:r>
    </w:p>
    <w:p w14:paraId="621D095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42. Корпоративный «дикий» лоббизм в России и проблемы политической коррупции.</w:t>
      </w:r>
    </w:p>
    <w:p w14:paraId="4AC52BD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43. Сущность, структурные элементы и функции политической культуры.</w:t>
      </w:r>
    </w:p>
    <w:p w14:paraId="4FE6D9E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44. Содержание и основные разновидности демократической и</w:t>
      </w:r>
    </w:p>
    <w:p w14:paraId="024C319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автократической политической культуры.</w:t>
      </w:r>
    </w:p>
    <w:p w14:paraId="5D44273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45. Происхождение и сущностные характеристики современного консерватизма и либерализма.</w:t>
      </w:r>
    </w:p>
    <w:p w14:paraId="6A7FB52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46. Сравнительный анализ современных разновидностей правого и левого радикализма.</w:t>
      </w:r>
    </w:p>
    <w:p w14:paraId="507A2AF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47. Психологическая составляющая (детерминанта) власти и политико-властных отношений.</w:t>
      </w:r>
    </w:p>
    <w:p w14:paraId="29218A8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48. Основные слагаемые групповой психологии и политического поведения на уровне толпы и массы.</w:t>
      </w:r>
    </w:p>
    <w:p w14:paraId="34D3925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49. Сущность, содержание и функциональная роль социально-политических конфликтов.</w:t>
      </w:r>
    </w:p>
    <w:p w14:paraId="3594356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50. Отечественная политическая ментальность и возможности (перспективы) демократического обустройства России.</w:t>
      </w:r>
    </w:p>
    <w:p w14:paraId="0EC3DFEB">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10.6. Творческие задания</w:t>
      </w:r>
    </w:p>
    <w:p w14:paraId="1A28685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каких случаях политика проникает во все сферы жизни общества и подчиняет их себе? Приведите конкретные примеры такого подчинения.</w:t>
      </w:r>
    </w:p>
    <w:p w14:paraId="2DE052A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Как соотносится экономика и политика; политика и мораль; политика и право как механизмы регуляции общественной жизни?</w:t>
      </w:r>
    </w:p>
    <w:p w14:paraId="0B4D87A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Проделайте политический анализ конкретного шага в экономической политике правительства: повышение тарифов и налогов на импортные товары. Определите</w:t>
      </w:r>
    </w:p>
    <w:p w14:paraId="20FA732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возможные положительные и отрицательные результаты этой акции.</w:t>
      </w:r>
    </w:p>
    <w:p w14:paraId="3D07F1F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Шан Ян, основатель школы легистов, подчеркивал, что в образцово управляемом</w:t>
      </w:r>
    </w:p>
    <w:p w14:paraId="0BFEE89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государстве должно быть много наказаний и мало наград. «Поэтому в государствах,</w:t>
      </w:r>
    </w:p>
    <w:p w14:paraId="7EB6670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стремящихся к владычеству в Поднебесной, каждым девяти наказаниям соответствует одна награда, а в государствах, обреченных на расчленение, каждым девяти наградам соответствует одно наказание». Какая связь существует между наградами и наказаниями, с одной стороны, и благосостоянием и стабильностью государства – с другой?</w:t>
      </w:r>
    </w:p>
    <w:p w14:paraId="5628214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Древнегреческий философ Сократ утверждал, что «цари и правители не те, которые носят скипетр или избраны кем попало, или получили власть по жребию или насилием или обманом, но те, которые умеют управлять». По каким критериям, согласно античной политической традиции, определяли тех, кто умеет управлять?</w:t>
      </w:r>
    </w:p>
    <w:p w14:paraId="4DCEAFD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 Некоторые политологи считают, что политическое учение Платона является теоретическим источником тоталитаризма. Какие, на ваш взгляд, идеи Платона могут</w:t>
      </w:r>
    </w:p>
    <w:p w14:paraId="757CFC0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дать основание для такого утверждения?</w:t>
      </w:r>
    </w:p>
    <w:p w14:paraId="20E6782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 Аристотель различал два вида справедливости: справедливость уравнивающую и справедливость распределяющую. Чем различаются эти два вида справедливости? По какому принципу должно осуществляться, согласно мнению Аристотеля, распределение благ в обществе? Насколько этот принцип распределения применим сегодня?</w:t>
      </w:r>
    </w:p>
    <w:p w14:paraId="658094B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 Монтескье считал, что злоупотребление властью вытекают из природы человека: «Известно уже по опыту веков, что всякий человек, обладающий властью, склонен злоупотреблять ею, и он идет в этом направлении, пока не достигнет положенного ему предела». О каком пределе злоупотреблений говорит французский мыслитель?</w:t>
      </w:r>
    </w:p>
    <w:p w14:paraId="7A7A740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 Н. Макиавелли утверждал, что если государь желает удержать в повиновении подданных, он не должен считаться с обвинениями в жестокости. Согласны ли вы с подобной логикой? Всегда ли оправдана жестокость? Или же она не имеет никаких оправданий?</w:t>
      </w:r>
    </w:p>
    <w:p w14:paraId="41B9441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 Т. Джефферсон подчеркивал: «Если народ надеется, что в условиях демократии можно быть непросвещенным и свободным, это то, чего никогда не было и никогда не будет». Согласны ли вы с американским мыслителем?</w:t>
      </w:r>
    </w:p>
    <w:p w14:paraId="0C837AD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 Раскройте содержание теории «общественного договора». Объясните, почему теорию</w:t>
      </w:r>
    </w:p>
    <w:p w14:paraId="3FDBABF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божественного происхождения государства сменила теория «общественного договора»?</w:t>
      </w:r>
    </w:p>
    <w:p w14:paraId="10061CA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 Феномен власти является, пожалуй, самым противоречивым и непредсказуемым в общественной жизни. Англичанину лорду Эктону принадлежит крылатая фраза: «Власть – это зло, абсолютная власть – зло абсолютное». М. Бакунин в категоричной форме провозгласил: «Власть – всегда аморальна». По словам английского ученого Т. Мартина, «власть, как и любовь, – это слово, постоянно используемое в повседневной речи, интуитивно понимаемое и редко определяемое». С чем связаны противоречивость и непредсказуемость феномена власти?</w:t>
      </w:r>
    </w:p>
    <w:p w14:paraId="3D04470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 Для поддержания правопорядка власть вправе использовать насилие и принуждение.</w:t>
      </w:r>
    </w:p>
    <w:p w14:paraId="2EF4540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это соотносится с легитимностью?</w:t>
      </w:r>
    </w:p>
    <w:p w14:paraId="2DE5BCE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14. Социолог В. Парето подразделил элиты на «львов» и «лис». Охарактеризуйте предложенные им типы элит. Какие критерии положены в основу указанной типологии? Какая элита согласно теории Парето существует в современной России?</w:t>
      </w:r>
    </w:p>
    <w:p w14:paraId="0D5E5CEF">
      <w:pPr>
        <w:widowControl w:val="0"/>
        <w:spacing w:after="0" w:line="36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15. </w:t>
      </w:r>
      <w:r>
        <w:rPr>
          <w:rFonts w:ascii="Times New Roman" w:hAnsi="Times New Roman" w:eastAsia="Times New Roman" w:cs="Times New Roman"/>
          <w:b/>
          <w:color w:val="000000" w:themeColor="text1"/>
          <w:sz w:val="24"/>
          <w:szCs w:val="24"/>
          <w:lang w:eastAsia="ru-RU"/>
          <w14:textFill>
            <w14:solidFill>
              <w14:schemeClr w14:val="tx1"/>
            </w14:solidFill>
          </w14:textFill>
        </w:rPr>
        <w:t>Человек и власть.</w:t>
      </w:r>
    </w:p>
    <w:p w14:paraId="47B2BE2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14:paraId="66F03BF0">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14:paraId="1584F4D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16. </w:t>
      </w:r>
      <w:r>
        <w:rPr>
          <w:rFonts w:ascii="Times New Roman" w:hAnsi="Times New Roman" w:eastAsia="Times New Roman" w:cs="Times New Roman"/>
          <w:b/>
          <w:color w:val="000000" w:themeColor="text1"/>
          <w:sz w:val="24"/>
          <w:szCs w:val="24"/>
          <w:lang w:eastAsia="ru-RU"/>
          <w14:textFill>
            <w14:solidFill>
              <w14:schemeClr w14:val="tx1"/>
            </w14:solidFill>
          </w14:textFill>
        </w:rPr>
        <w:t>Человек и политика.</w:t>
      </w:r>
    </w:p>
    <w:p w14:paraId="12E8AFE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14:paraId="4DFA57C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14:paraId="52F3FBD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14:paraId="69E8ED3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Является ли аморальность «генетической» составляющей политики, не зависящей от времени и места? И всегда ли там, где начинается политика, мораль заканчивается?</w:t>
      </w:r>
    </w:p>
    <w:p w14:paraId="1DB6872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14:paraId="1261B77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17. </w:t>
      </w:r>
      <w:r>
        <w:rPr>
          <w:rFonts w:ascii="Times New Roman" w:hAnsi="Times New Roman" w:eastAsia="Times New Roman" w:cs="Times New Roman"/>
          <w:b/>
          <w:color w:val="000000" w:themeColor="text1"/>
          <w:sz w:val="24"/>
          <w:szCs w:val="24"/>
          <w:lang w:eastAsia="ru-RU"/>
          <w14:textFill>
            <w14:solidFill>
              <w14:schemeClr w14:val="tx1"/>
            </w14:solidFill>
          </w14:textFill>
        </w:rPr>
        <w:t>Государство и общество.</w:t>
      </w:r>
    </w:p>
    <w:p w14:paraId="7C6B595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«Государство существует не для того, чтобы превратить земную жизнь в рай, а для того, чтобы помешать ей окончательно превратиться в ад» (В.С.Соловьев – русский философ). «Государственное устройство, оно первей и важней экономики, потому что это условие, чтобы вообще можно было жить» (А.И.Солженицын – русский писатель). С учетом этих высказываний, обсудите вопросы:</w:t>
      </w:r>
    </w:p>
    <w:p w14:paraId="645B1F9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Какие факторы объективно обусловливают необходимость государства как политического института?</w:t>
      </w:r>
    </w:p>
    <w:p w14:paraId="05A9C43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Что стоит за определением государства как «особой организации силы»?</w:t>
      </w:r>
    </w:p>
    <w:p w14:paraId="268C00C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Какие функции выполняет государство как верховный «менеджер- управляющий» общественными делами?</w:t>
      </w:r>
    </w:p>
    <w:p w14:paraId="7A362F0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Отрицает ли демократия необходимость сильного государства, и в чем должна проявляться эта сила?</w:t>
      </w:r>
    </w:p>
    <w:p w14:paraId="1F2FDCF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60D450A">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10.7. Критерии оценки знаний студента</w:t>
      </w:r>
    </w:p>
    <w:p w14:paraId="252DE68E">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устного ответа</w:t>
      </w:r>
    </w:p>
    <w:p w14:paraId="611AB5FB">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111CA56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3195F765">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07F41DC">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3C116BC">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Критериями  оценки  в  </w:t>
      </w: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дискуссии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43944FD2">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9184B35">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D6B70CF">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00C604FE">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отказался  участвовать  в дискуссии по причине незнания материала.</w:t>
      </w:r>
    </w:p>
    <w:p w14:paraId="78F2AC8B">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339C85D0">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тестовых заданий</w:t>
      </w:r>
    </w:p>
    <w:p w14:paraId="75C26339">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выполнения тестовых заданий рассчитывается в следующем процентном соотношении правильных ответов: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346B6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21054F4">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Шкала оценивания</w:t>
            </w:r>
          </w:p>
        </w:tc>
        <w:tc>
          <w:tcPr>
            <w:tcW w:w="4786" w:type="dxa"/>
          </w:tcPr>
          <w:p w14:paraId="7F998314">
            <w:pPr>
              <w:widowControl w:val="0"/>
              <w:tabs>
                <w:tab w:val="left" w:pos="1551"/>
                <w:tab w:val="center" w:pos="2285"/>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Показатели</w:t>
            </w:r>
          </w:p>
        </w:tc>
      </w:tr>
      <w:tr w14:paraId="06A8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B53E8D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(«отлично»)</w:t>
            </w:r>
          </w:p>
        </w:tc>
        <w:tc>
          <w:tcPr>
            <w:tcW w:w="4786" w:type="dxa"/>
          </w:tcPr>
          <w:p w14:paraId="6F0D1F6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90%-100%</w:t>
            </w:r>
          </w:p>
        </w:tc>
      </w:tr>
      <w:tr w14:paraId="39E6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44F918B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(«хорошо»)</w:t>
            </w:r>
          </w:p>
        </w:tc>
        <w:tc>
          <w:tcPr>
            <w:tcW w:w="4786" w:type="dxa"/>
          </w:tcPr>
          <w:p w14:paraId="1842EE8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75%-89%</w:t>
            </w:r>
          </w:p>
        </w:tc>
      </w:tr>
      <w:tr w14:paraId="3CC13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0BC40A2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(«удовлетворительно»)</w:t>
            </w:r>
          </w:p>
        </w:tc>
        <w:tc>
          <w:tcPr>
            <w:tcW w:w="4786" w:type="dxa"/>
          </w:tcPr>
          <w:p w14:paraId="08D26A8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60%-74%</w:t>
            </w:r>
          </w:p>
        </w:tc>
      </w:tr>
      <w:tr w14:paraId="24E8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E47844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(«неудовлетворительно»)</w:t>
            </w:r>
          </w:p>
        </w:tc>
        <w:tc>
          <w:tcPr>
            <w:tcW w:w="4786" w:type="dxa"/>
          </w:tcPr>
          <w:p w14:paraId="2E2E07F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менее 59%</w:t>
            </w:r>
          </w:p>
        </w:tc>
      </w:tr>
    </w:tbl>
    <w:p w14:paraId="71C502BB">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4F650D7">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реферата, доклада</w:t>
      </w:r>
    </w:p>
    <w:p w14:paraId="68D8EBC9">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DF78654">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Новизна текста:  </w:t>
      </w:r>
    </w:p>
    <w:p w14:paraId="1906708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актуальность темы исследования;  </w:t>
      </w:r>
    </w:p>
    <w:p w14:paraId="498FBDF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новизна и самостоятельность в постановке проблемы;  </w:t>
      </w:r>
    </w:p>
    <w:p w14:paraId="1F871F1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умение  работать  с  исследованиями,  критической  литературой, систематизировать и структурировать материал;  </w:t>
      </w:r>
    </w:p>
    <w:p w14:paraId="41DED3D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  заявленность  авторской  позиции,  самостоятельность  оценок  и суждений.  </w:t>
      </w:r>
    </w:p>
    <w:p w14:paraId="68920022">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Степень раскрытия сущности вопроса: </w:t>
      </w:r>
    </w:p>
    <w:p w14:paraId="1ADB5A8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соответствие плана теме реферата, доклада;  </w:t>
      </w:r>
    </w:p>
    <w:p w14:paraId="7B7E957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соответствие содержания теме и плану реферата, доклада;  </w:t>
      </w:r>
    </w:p>
    <w:p w14:paraId="64635A8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полнота и глубина знаний по теме;  </w:t>
      </w:r>
    </w:p>
    <w:p w14:paraId="4136E67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 обоснованность способов и методов работы с материалом;  </w:t>
      </w:r>
    </w:p>
    <w:p w14:paraId="57621EC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е) умение обобщать, делать выводы,  сопоставлять  различные  точки зрения по одному вопросу (проблеме). </w:t>
      </w:r>
    </w:p>
    <w:p w14:paraId="6A160119">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Обоснованность выбора источников:  </w:t>
      </w:r>
    </w:p>
    <w:p w14:paraId="05C0B75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42D62DAE">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Соблюдение требований к оформлению:  </w:t>
      </w:r>
    </w:p>
    <w:p w14:paraId="718C1C9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насколько  верно  оформлены  ссылки  на  используемую  литературу, список литературы;  </w:t>
      </w:r>
    </w:p>
    <w:p w14:paraId="544FADD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0A45A31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соблюдение требований к объѐму реферата, доклада. </w:t>
      </w:r>
    </w:p>
    <w:p w14:paraId="1E981864">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511D87C2">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502C6629">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фактические  ошибки  в  содержании  реферата  или  при  ответе  на дополнительные вопросы; во время защиты отсутствует вывод. </w:t>
      </w:r>
    </w:p>
    <w:p w14:paraId="33145190">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тема реферата, доклада не раскрыта, обнаруживается существенное непонимание проблемы. </w:t>
      </w:r>
    </w:p>
    <w:p w14:paraId="718B9030">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Критерии оценки эссе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p w14:paraId="447ED7C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56A0BF0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чѐтко сформулирован тезис, соответствующий теме эссе, выполнена задача заинтересовать читателя;  </w:t>
      </w:r>
    </w:p>
    <w:p w14:paraId="5FC9BA5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прослеживается чѐткое деление текста на введение, основную часть и заключение; </w:t>
      </w:r>
    </w:p>
    <w:p w14:paraId="21E8E0C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  основной  части  логично,  связно  и  полно  доказывается выдвинутый тезис;  </w:t>
      </w:r>
    </w:p>
    <w:p w14:paraId="6360696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заключение  содержит  выводы,  логично  вытекающие  из содержания основной части; </w:t>
      </w:r>
    </w:p>
    <w:p w14:paraId="419A7F87">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правильно (уместно и достаточно) используются разнообразные средства связи;  </w:t>
      </w:r>
    </w:p>
    <w:p w14:paraId="5BC3D54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для  выражения  своих  мыслей  не  пользуется  упрощѐнно-примитивным языком;  </w:t>
      </w:r>
    </w:p>
    <w:p w14:paraId="42D80DE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7) демонстрирует полное понимание проблемы.  </w:t>
      </w:r>
    </w:p>
    <w:p w14:paraId="2E31B1D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 требования, предъявляемые к заданию, выполнены.</w:t>
      </w:r>
    </w:p>
    <w:p w14:paraId="3FD5110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002D133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чѐтко сформулирован тезис, соответствующий теме эссе, в известной мере выполнена задача заинтересовать читателя;  </w:t>
      </w:r>
    </w:p>
    <w:p w14:paraId="521503A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логично,  связно,  но  недостаточно  полно доказывается выдвинутый тезис;  </w:t>
      </w:r>
    </w:p>
    <w:p w14:paraId="3B5C1F4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заключение  содержит  выводы,  логично  вытекающие  из содержания основной части;  </w:t>
      </w:r>
    </w:p>
    <w:p w14:paraId="1AC28F2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уместно используются разнообразные средства связи;  </w:t>
      </w:r>
    </w:p>
    <w:p w14:paraId="0619C9B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для выражения своих мыслей обучающийся не пользуется упрощѐнно-примитивным языком.  </w:t>
      </w:r>
    </w:p>
    <w:p w14:paraId="5DC6F6B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353F2F0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сформулирован нечѐтко или не вполне соответствует теме эссе;  </w:t>
      </w:r>
    </w:p>
    <w:p w14:paraId="1573E057">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выдвинутый тезис доказывается недостаточно логично (убедительно) и последовательно;  </w:t>
      </w:r>
    </w:p>
    <w:p w14:paraId="6C3B608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полностью соответствуют содержанию основной части;  </w:t>
      </w:r>
    </w:p>
    <w:p w14:paraId="746DFB6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недостаточно или, наоборот, избыточно используются средства связи;  </w:t>
      </w:r>
    </w:p>
    <w:p w14:paraId="06466B7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язык работы в целом не соответствует  уровню  студенческой работы.  </w:t>
      </w:r>
    </w:p>
    <w:p w14:paraId="096E87C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1C16134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отсутствует или не соответствует теме эссе;  </w:t>
      </w:r>
    </w:p>
    <w:p w14:paraId="5B50FAC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нет  логичного  последовательного  раскрытия темы;  </w:t>
      </w:r>
    </w:p>
    <w:p w14:paraId="58EA90F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вытекают из основной части;  </w:t>
      </w:r>
    </w:p>
    <w:p w14:paraId="0EE874D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средства связи не обеспечивают связность изложения;  </w:t>
      </w:r>
    </w:p>
    <w:p w14:paraId="61FB7DA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отсутствует  деление  текста  на  введение,  основную  часть  и заключение;  </w:t>
      </w:r>
    </w:p>
    <w:p w14:paraId="7FFB64F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язык работы можно оценить как «примитивный». </w:t>
      </w:r>
    </w:p>
    <w:p w14:paraId="1F4FC87B">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оценивания творческих работ.</w:t>
      </w:r>
    </w:p>
    <w:p w14:paraId="4A7293C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ставится при условии:</w:t>
      </w:r>
    </w:p>
    <w:p w14:paraId="71BC245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выполнялась самостоятельно;</w:t>
      </w:r>
    </w:p>
    <w:p w14:paraId="70FFD58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материал подобран в достаточном количестве с использованием разных источников;</w:t>
      </w:r>
    </w:p>
    <w:p w14:paraId="01C9A53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оформлена с соблюдением всех требований для оформления проектов;</w:t>
      </w:r>
    </w:p>
    <w:p w14:paraId="3774C08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защита творческой работы проведена на высоком и доступном уровне.</w:t>
      </w:r>
    </w:p>
    <w:p w14:paraId="40B2B6F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при условии:</w:t>
      </w:r>
    </w:p>
    <w:p w14:paraId="13855CC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выполнялась самостоятельно;</w:t>
      </w:r>
    </w:p>
    <w:p w14:paraId="0206461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материал подобран в достаточном количестве с использованием разных источников;</w:t>
      </w:r>
    </w:p>
    <w:p w14:paraId="0CEE257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оформлена с незначительными отклонениями от требований для оформления проектов;</w:t>
      </w:r>
    </w:p>
    <w:p w14:paraId="71F5C38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защита творческой работы проведена хорошо.</w:t>
      </w:r>
    </w:p>
    <w:p w14:paraId="2F5DBB6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при условии:</w:t>
      </w:r>
    </w:p>
    <w:p w14:paraId="7735F0D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выполнялась с помощью преподавателя;</w:t>
      </w:r>
    </w:p>
    <w:p w14:paraId="72A6711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материал подобран в достаточном количестве;</w:t>
      </w:r>
    </w:p>
    <w:p w14:paraId="4AB014A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оформлена с отклонениями от требований оформления;</w:t>
      </w:r>
    </w:p>
    <w:p w14:paraId="7D5CAB4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защита творческой работы проведена удовлетворительно.</w:t>
      </w:r>
    </w:p>
    <w:p w14:paraId="01B7F485">
      <w:pPr>
        <w:widowControl w:val="0"/>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 xml:space="preserve">Критерии оценки конспекта </w:t>
      </w:r>
    </w:p>
    <w:p w14:paraId="74B527A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Критерии оценки:</w:t>
      </w:r>
    </w:p>
    <w:p w14:paraId="50C0FC8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содержательность конспекта, соответствие плану;</w:t>
      </w:r>
    </w:p>
    <w:p w14:paraId="43FC1B7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отражение основных положений, результатов работы автора, выводов;</w:t>
      </w:r>
    </w:p>
    <w:p w14:paraId="73FB4B8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ясность, лаконичность изложения мыслей студента;</w:t>
      </w:r>
    </w:p>
    <w:p w14:paraId="4CFAE64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наличие схем, графическое выделение особо значимой информации;</w:t>
      </w:r>
    </w:p>
    <w:p w14:paraId="60069C9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соответствие оформления требованиям;</w:t>
      </w:r>
    </w:p>
    <w:p w14:paraId="6BCD397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грамотность изложения;</w:t>
      </w:r>
    </w:p>
    <w:p w14:paraId="596F46F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конспект сдан в срок</w:t>
      </w:r>
    </w:p>
    <w:p w14:paraId="6724071C">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итоговой оценки</w:t>
      </w:r>
    </w:p>
    <w:p w14:paraId="79D6C9D4">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оценке ответов студентов в процессе итогового контроля оцениваются:</w:t>
      </w:r>
    </w:p>
    <w:p w14:paraId="63035D1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-уверенные знания, умения и навыки, включенные в соответствующую компетенцию;</w:t>
      </w:r>
    </w:p>
    <w:p w14:paraId="1ADD3C7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заданий;</w:t>
      </w:r>
    </w:p>
    <w:p w14:paraId="6F99A91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устанавливать причинно-следственные связи в изложении материала, делать выводы;</w:t>
      </w:r>
    </w:p>
    <w:p w14:paraId="280DB07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применять теоретические знания для анализа конкретной ситуации.</w:t>
      </w:r>
    </w:p>
    <w:p w14:paraId="045CCAD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Зачеты оцениваются оценкой: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Оценка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w:t>
      </w:r>
    </w:p>
    <w:p w14:paraId="44EBDF6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усвоил предусмотренный программный материал в полном объеме;</w:t>
      </w:r>
    </w:p>
    <w:p w14:paraId="6FDAB50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7ECEAA1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5903332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691F5FFC">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7D98BA3">
      <w:pPr>
        <w:pStyle w:val="33"/>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B45F655">
      <w:pPr>
        <w:pStyle w:val="33"/>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4FD32A0">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435D25E1">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tbl>
      <w:tblPr>
        <w:tblStyle w:val="2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4F720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E79344B">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1FAFFBAB">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803" w:type="dxa"/>
          </w:tcPr>
          <w:p w14:paraId="6BC48140">
            <w:pPr>
              <w:pStyle w:val="33"/>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34"/>
                <w:b/>
                <w:bCs/>
                <w:color w:val="000000" w:themeColor="text1"/>
                <w14:textFill>
                  <w14:solidFill>
                    <w14:schemeClr w14:val="tx1"/>
                  </w14:solidFill>
                </w14:textFill>
              </w:rPr>
              <w:t>Категории студентов</w:t>
            </w:r>
          </w:p>
        </w:tc>
        <w:tc>
          <w:tcPr>
            <w:tcW w:w="3345" w:type="dxa"/>
          </w:tcPr>
          <w:p w14:paraId="425C4D06">
            <w:pPr>
              <w:pStyle w:val="33"/>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34"/>
                <w:b/>
                <w:bCs/>
                <w:color w:val="000000" w:themeColor="text1"/>
                <w14:textFill>
                  <w14:solidFill>
                    <w14:schemeClr w14:val="tx1"/>
                  </w14:solidFill>
                </w14:textFill>
              </w:rPr>
              <w:t>Виды оценочных средств</w:t>
            </w:r>
          </w:p>
        </w:tc>
        <w:tc>
          <w:tcPr>
            <w:tcW w:w="3499" w:type="dxa"/>
          </w:tcPr>
          <w:p w14:paraId="2A4B4F1B">
            <w:pPr>
              <w:pStyle w:val="33"/>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34"/>
                <w:b/>
                <w:bCs/>
                <w:color w:val="000000" w:themeColor="text1"/>
                <w14:textFill>
                  <w14:solidFill>
                    <w14:schemeClr w14:val="tx1"/>
                  </w14:solidFill>
                </w14:textFill>
              </w:rPr>
              <w:t>Форма контроля и оценки результатов обучения</w:t>
            </w:r>
          </w:p>
        </w:tc>
      </w:tr>
      <w:tr w14:paraId="6DFD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69D522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803" w:type="dxa"/>
          </w:tcPr>
          <w:p w14:paraId="60E78C9D">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слуха</w:t>
            </w:r>
          </w:p>
        </w:tc>
        <w:tc>
          <w:tcPr>
            <w:tcW w:w="3345" w:type="dxa"/>
          </w:tcPr>
          <w:p w14:paraId="399C1535">
            <w:pPr>
              <w:pStyle w:val="33"/>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Научные статьи, письменные работы, вопросы к зачету, реферат, тест, доклад, эссе, творческое задание</w:t>
            </w:r>
          </w:p>
        </w:tc>
        <w:tc>
          <w:tcPr>
            <w:tcW w:w="3499" w:type="dxa"/>
          </w:tcPr>
          <w:p w14:paraId="1005FB69">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Преимущественно письменная проверка</w:t>
            </w:r>
          </w:p>
        </w:tc>
      </w:tr>
      <w:tr w14:paraId="1676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D7E6D7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803" w:type="dxa"/>
          </w:tcPr>
          <w:p w14:paraId="4CAED347">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зрения</w:t>
            </w:r>
          </w:p>
        </w:tc>
        <w:tc>
          <w:tcPr>
            <w:tcW w:w="3345" w:type="dxa"/>
          </w:tcPr>
          <w:p w14:paraId="6E65D9D1">
            <w:pPr>
              <w:pStyle w:val="33"/>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 xml:space="preserve">устный опрос, </w:t>
            </w:r>
            <w:r>
              <w:rPr>
                <w:rFonts w:ascii="Times New Roman" w:hAnsi="Times New Roman"/>
                <w:b w:val="0"/>
                <w:color w:val="000000" w:themeColor="text1"/>
                <w:sz w:val="24"/>
                <w:szCs w:val="24"/>
                <w:lang w:eastAsia="ru-RU"/>
                <w14:textFill>
                  <w14:solidFill>
                    <w14:schemeClr w14:val="tx1"/>
                  </w14:solidFill>
                </w14:textFill>
              </w:rPr>
              <w:t>дискуссия с представителями политической партии, Законодательного собрания Камчатского края</w:t>
            </w:r>
            <w:r>
              <w:rPr>
                <w:rFonts w:ascii="Times New Roman" w:hAnsi="Times New Roman"/>
                <w:color w:val="000000" w:themeColor="text1"/>
                <w:sz w:val="24"/>
                <w:szCs w:val="24"/>
                <w:lang w:eastAsia="ru-RU"/>
                <w14:textFill>
                  <w14:solidFill>
                    <w14:schemeClr w14:val="tx1"/>
                  </w14:solidFill>
                </w14:textFill>
              </w:rPr>
              <w:t xml:space="preserve">, </w:t>
            </w:r>
            <w:r>
              <w:rPr>
                <w:rFonts w:ascii="Times New Roman" w:hAnsi="Times New Roman"/>
                <w:b w:val="0"/>
                <w:color w:val="000000" w:themeColor="text1"/>
                <w:sz w:val="24"/>
                <w:szCs w:val="24"/>
                <w14:textFill>
                  <w14:solidFill>
                    <w14:schemeClr w14:val="tx1"/>
                  </w14:solidFill>
                </w14:textFill>
              </w:rPr>
              <w:t>контрольные вопросы, выносимые на зачет.</w:t>
            </w:r>
          </w:p>
        </w:tc>
        <w:tc>
          <w:tcPr>
            <w:tcW w:w="3499" w:type="dxa"/>
          </w:tcPr>
          <w:p w14:paraId="129FB2C9">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Преимущественно устная проверка</w:t>
            </w:r>
          </w:p>
          <w:p w14:paraId="68D42120">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(индивидуально)</w:t>
            </w:r>
          </w:p>
        </w:tc>
      </w:tr>
      <w:tr w14:paraId="6C257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02D8D2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803" w:type="dxa"/>
          </w:tcPr>
          <w:p w14:paraId="44C7AAA4">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опорно</w:t>
            </w:r>
            <w:r>
              <w:rPr>
                <w:rFonts w:ascii="Times New Roman" w:hAnsi="Times New Roman"/>
                <w:b w:val="0"/>
                <w:color w:val="000000" w:themeColor="text1"/>
                <w:sz w:val="24"/>
                <w:szCs w:val="24"/>
                <w14:textFill>
                  <w14:solidFill>
                    <w14:schemeClr w14:val="tx1"/>
                  </w14:solidFill>
                </w14:textFill>
              </w:rPr>
              <w:softHyphen/>
            </w:r>
            <w:r>
              <w:rPr>
                <w:rFonts w:ascii="Times New Roman" w:hAnsi="Times New Roman"/>
                <w:b w:val="0"/>
                <w:color w:val="000000" w:themeColor="text1"/>
                <w:sz w:val="24"/>
                <w:szCs w:val="24"/>
                <w14:textFill>
                  <w14:solidFill>
                    <w14:schemeClr w14:val="tx1"/>
                  </w14:solidFill>
                </w14:textFill>
              </w:rPr>
              <w:t>двигательного аппарата</w:t>
            </w:r>
          </w:p>
        </w:tc>
        <w:tc>
          <w:tcPr>
            <w:tcW w:w="3345" w:type="dxa"/>
          </w:tcPr>
          <w:p w14:paraId="47AF1A96">
            <w:pPr>
              <w:pStyle w:val="33"/>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Реферат, доклад, эссе, научные статьи, тест, творческое задание, контрольные вопросы, выносимые на зачет</w:t>
            </w:r>
          </w:p>
        </w:tc>
        <w:tc>
          <w:tcPr>
            <w:tcW w:w="3499" w:type="dxa"/>
          </w:tcPr>
          <w:p w14:paraId="71CB743E">
            <w:pPr>
              <w:pStyle w:val="33"/>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182E5E91">
      <w:pPr>
        <w:widowControl w:val="0"/>
        <w:spacing w:after="0" w:line="360" w:lineRule="auto"/>
        <w:ind w:firstLine="709"/>
        <w:jc w:val="both"/>
        <w:rPr>
          <w:rStyle w:val="37"/>
          <w:rFonts w:eastAsiaTheme="minorHAnsi"/>
          <w:color w:val="000000" w:themeColor="text1"/>
          <w:sz w:val="24"/>
          <w:szCs w:val="24"/>
          <w14:textFill>
            <w14:solidFill>
              <w14:schemeClr w14:val="tx1"/>
            </w14:solidFill>
          </w14:textFill>
        </w:rPr>
      </w:pPr>
      <w:r>
        <w:rPr>
          <w:rStyle w:val="37"/>
          <w:rFonts w:eastAsiaTheme="minorHAnsi"/>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421F2385">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6532751">
      <w:pPr>
        <w:pStyle w:val="33"/>
        <w:shd w:val="clear" w:color="auto" w:fill="auto"/>
        <w:tabs>
          <w:tab w:val="left" w:pos="330"/>
          <w:tab w:val="left" w:pos="993"/>
        </w:tabs>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а)</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4769751C">
      <w:pPr>
        <w:pStyle w:val="33"/>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б)</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8994B55">
      <w:pPr>
        <w:pStyle w:val="33"/>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в)</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96A1266">
      <w:pPr>
        <w:pStyle w:val="33"/>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F08F9C8">
      <w:pPr>
        <w:pStyle w:val="33"/>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E0C4BD1">
      <w:pPr>
        <w:spacing w:after="0" w:line="360" w:lineRule="auto"/>
        <w:rPr>
          <w:rFonts w:ascii="Times New Roman" w:hAnsi="Times New Roman" w:cs="Times New Roman"/>
          <w:color w:val="000000" w:themeColor="text1"/>
          <w:sz w:val="24"/>
          <w:szCs w:val="24"/>
          <w14:textFill>
            <w14:solidFill>
              <w14:schemeClr w14:val="tx1"/>
            </w14:solidFill>
          </w14:textFill>
        </w:rPr>
      </w:pPr>
    </w:p>
    <w:p w14:paraId="4D1444E4">
      <w:pPr>
        <w:spacing w:after="0" w:line="360" w:lineRule="auto"/>
        <w:rPr>
          <w:rFonts w:ascii="Times New Roman" w:hAnsi="Times New Roman" w:cs="Times New Roman"/>
          <w:color w:val="000000" w:themeColor="text1"/>
          <w:sz w:val="24"/>
          <w:szCs w:val="24"/>
          <w14:textFill>
            <w14:solidFill>
              <w14:schemeClr w14:val="tx1"/>
            </w14:solidFill>
          </w14:textFill>
        </w:rPr>
      </w:pPr>
    </w:p>
    <w:p w14:paraId="4F6C7111">
      <w:pPr>
        <w:spacing w:after="0" w:line="360" w:lineRule="auto"/>
        <w:rPr>
          <w:rFonts w:ascii="Times New Roman" w:hAnsi="Times New Roman" w:cs="Times New Roman"/>
          <w:color w:val="000000" w:themeColor="text1"/>
          <w:sz w:val="24"/>
          <w:szCs w:val="24"/>
          <w14:textFill>
            <w14:solidFill>
              <w14:schemeClr w14:val="tx1"/>
            </w14:solidFill>
          </w14:textFill>
        </w:rPr>
      </w:pPr>
    </w:p>
    <w:p w14:paraId="67D8ECC0">
      <w:pPr>
        <w:spacing w:after="0" w:line="360" w:lineRule="auto"/>
        <w:rPr>
          <w:rFonts w:ascii="Times New Roman" w:hAnsi="Times New Roman" w:cs="Times New Roman"/>
          <w:color w:val="000000" w:themeColor="text1"/>
          <w:sz w:val="24"/>
          <w:szCs w:val="24"/>
          <w14:textFill>
            <w14:solidFill>
              <w14:schemeClr w14:val="tx1"/>
            </w14:solidFill>
          </w14:textFill>
        </w:rPr>
      </w:pPr>
    </w:p>
    <w:p w14:paraId="28FA5C7C">
      <w:pPr>
        <w:spacing w:after="0" w:line="360" w:lineRule="auto"/>
        <w:rPr>
          <w:rFonts w:ascii="Times New Roman" w:hAnsi="Times New Roman" w:cs="Times New Roman"/>
          <w:color w:val="000000" w:themeColor="text1"/>
          <w:sz w:val="24"/>
          <w:szCs w:val="24"/>
          <w14:textFill>
            <w14:solidFill>
              <w14:schemeClr w14:val="tx1"/>
            </w14:solidFill>
          </w14:textFill>
        </w:rPr>
      </w:pPr>
    </w:p>
    <w:p w14:paraId="736B661A">
      <w:pPr>
        <w:spacing w:after="0" w:line="360" w:lineRule="auto"/>
        <w:rPr>
          <w:rFonts w:ascii="Times New Roman" w:hAnsi="Times New Roman" w:cs="Times New Roman"/>
          <w:color w:val="000000" w:themeColor="text1"/>
          <w:sz w:val="24"/>
          <w:szCs w:val="24"/>
          <w14:textFill>
            <w14:solidFill>
              <w14:schemeClr w14:val="tx1"/>
            </w14:solidFill>
          </w14:textFill>
        </w:rPr>
      </w:pPr>
    </w:p>
    <w:p w14:paraId="5BD7B738">
      <w:pPr>
        <w:spacing w:after="0" w:line="360" w:lineRule="auto"/>
        <w:rPr>
          <w:rFonts w:ascii="Times New Roman" w:hAnsi="Times New Roman" w:cs="Times New Roman"/>
          <w:color w:val="000000" w:themeColor="text1"/>
          <w:sz w:val="24"/>
          <w:szCs w:val="24"/>
          <w14:textFill>
            <w14:solidFill>
              <w14:schemeClr w14:val="tx1"/>
            </w14:solidFill>
          </w14:textFill>
        </w:rPr>
      </w:pPr>
    </w:p>
    <w:p w14:paraId="1F565285">
      <w:pPr>
        <w:spacing w:after="0" w:line="360" w:lineRule="auto"/>
        <w:rPr>
          <w:rFonts w:ascii="Times New Roman" w:hAnsi="Times New Roman" w:cs="Times New Roman"/>
          <w:color w:val="000000" w:themeColor="text1"/>
          <w:sz w:val="24"/>
          <w:szCs w:val="24"/>
          <w14:textFill>
            <w14:solidFill>
              <w14:schemeClr w14:val="tx1"/>
            </w14:solidFill>
          </w14:textFill>
        </w:rPr>
      </w:pPr>
    </w:p>
    <w:p w14:paraId="230F5118">
      <w:pPr>
        <w:pStyle w:val="23"/>
        <w:numPr>
          <w:ilvl w:val="0"/>
          <w:numId w:val="12"/>
        </w:numPr>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4341F3BF">
      <w:pPr>
        <w:pStyle w:val="23"/>
        <w:ind w:left="0"/>
        <w:jc w:val="center"/>
        <w:rPr>
          <w:b/>
          <w:bCs/>
          <w:color w:val="000000" w:themeColor="text1"/>
          <w14:textFill>
            <w14:solidFill>
              <w14:schemeClr w14:val="tx1"/>
            </w14:solidFill>
          </w14:textFill>
        </w:rPr>
      </w:pPr>
    </w:p>
    <w:p w14:paraId="71555340">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Дополнения и изменения в программу учебной дисциплины «Политология                по направлению подготовки</w:t>
      </w:r>
      <w:r>
        <w:rPr>
          <w:rFonts w:ascii="Times New Roman" w:hAnsi="Times New Roman" w:eastAsia="Calibri" w:cs="Times New Roman"/>
          <w:color w:val="000000" w:themeColor="text1"/>
          <w:sz w:val="24"/>
          <w:szCs w:val="24"/>
          <w:lang w:eastAsia="ru-RU"/>
          <w14:textFill>
            <w14:solidFill>
              <w14:schemeClr w14:val="tx1"/>
            </w14:solidFill>
          </w14:textFill>
        </w:rPr>
        <w:t xml:space="preserve"> 38.03.01 «Экономика» </w:t>
      </w:r>
      <w:r>
        <w:rPr>
          <w:rFonts w:ascii="Times New Roman" w:hAnsi="Times New Roman" w:cs="Times New Roman"/>
          <w:color w:val="000000" w:themeColor="text1"/>
          <w:sz w:val="24"/>
          <w:szCs w:val="24"/>
          <w14:textFill>
            <w14:solidFill>
              <w14:schemeClr w14:val="tx1"/>
            </w14:solidFill>
          </w14:textFill>
        </w:rPr>
        <w:t xml:space="preserve">на _______ учебный год. </w:t>
      </w:r>
    </w:p>
    <w:p w14:paraId="37DD07A4">
      <w:pPr>
        <w:pStyle w:val="23"/>
        <w:ind w:left="0" w:firstLine="720"/>
        <w:jc w:val="both"/>
        <w:rPr>
          <w:color w:val="000000" w:themeColor="text1"/>
          <w14:textFill>
            <w14:solidFill>
              <w14:schemeClr w14:val="tx1"/>
            </w14:solidFill>
          </w14:textFill>
        </w:rPr>
      </w:pPr>
    </w:p>
    <w:p w14:paraId="01294228">
      <w:pPr>
        <w:pStyle w:val="23"/>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2D7BCF9C">
      <w:pPr>
        <w:pStyle w:val="23"/>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3967E7E9">
      <w:pPr>
        <w:pStyle w:val="23"/>
        <w:ind w:left="0" w:firstLine="720"/>
        <w:jc w:val="both"/>
        <w:rPr>
          <w:color w:val="000000" w:themeColor="text1"/>
          <w14:textFill>
            <w14:solidFill>
              <w14:schemeClr w14:val="tx1"/>
            </w14:solidFill>
          </w14:textFill>
        </w:rPr>
      </w:pPr>
    </w:p>
    <w:p w14:paraId="05E75112">
      <w:pPr>
        <w:pStyle w:val="23"/>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0EC5A330">
      <w:pPr>
        <w:pStyle w:val="23"/>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0355C928">
      <w:pPr>
        <w:pStyle w:val="23"/>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32F7FCD9">
      <w:pPr>
        <w:pStyle w:val="23"/>
        <w:ind w:left="0" w:firstLine="720"/>
        <w:jc w:val="both"/>
        <w:rPr>
          <w:color w:val="000000" w:themeColor="text1"/>
          <w14:textFill>
            <w14:solidFill>
              <w14:schemeClr w14:val="tx1"/>
            </w14:solidFill>
          </w14:textFill>
        </w:rPr>
      </w:pPr>
    </w:p>
    <w:p w14:paraId="4B26A6C7">
      <w:pPr>
        <w:pStyle w:val="23"/>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4EC73045">
      <w:pPr>
        <w:pStyle w:val="23"/>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1E654547">
      <w:pPr>
        <w:pStyle w:val="23"/>
        <w:ind w:left="0" w:firstLine="720"/>
        <w:jc w:val="both"/>
        <w:rPr>
          <w:color w:val="000000" w:themeColor="text1"/>
          <w14:textFill>
            <w14:solidFill>
              <w14:schemeClr w14:val="tx1"/>
            </w14:solidFill>
          </w14:textFill>
        </w:rPr>
      </w:pPr>
    </w:p>
    <w:p w14:paraId="6417A87E">
      <w:pPr>
        <w:pStyle w:val="23"/>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6FAA0F37">
      <w:pPr>
        <w:pStyle w:val="23"/>
        <w:spacing w:line="360" w:lineRule="auto"/>
        <w:ind w:left="0" w:firstLine="720"/>
        <w:jc w:val="both"/>
        <w:rPr>
          <w:color w:val="000000" w:themeColor="text1"/>
          <w14:textFill>
            <w14:solidFill>
              <w14:schemeClr w14:val="tx1"/>
            </w14:solidFill>
          </w14:textFill>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1BAE8A67">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0F6C8F1F">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F69BF"/>
    <w:multiLevelType w:val="multilevel"/>
    <w:tmpl w:val="0B5F69BF"/>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
    <w:nsid w:val="1BCD3781"/>
    <w:multiLevelType w:val="multilevel"/>
    <w:tmpl w:val="1BCD3781"/>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A2F1646"/>
    <w:multiLevelType w:val="multilevel"/>
    <w:tmpl w:val="2A2F1646"/>
    <w:lvl w:ilvl="0" w:tentative="0">
      <w:start w:val="1"/>
      <w:numFmt w:val="decimal"/>
      <w:lvlText w:val="%1."/>
      <w:lvlJc w:val="left"/>
      <w:pPr>
        <w:tabs>
          <w:tab w:val="left" w:pos="720"/>
        </w:tabs>
        <w:ind w:left="72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EEF3A63"/>
    <w:multiLevelType w:val="multilevel"/>
    <w:tmpl w:val="2EEF3A63"/>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5CC76AA"/>
    <w:multiLevelType w:val="multilevel"/>
    <w:tmpl w:val="45CC76AA"/>
    <w:lvl w:ilvl="0" w:tentative="0">
      <w:start w:val="10"/>
      <w:numFmt w:val="decimal"/>
      <w:lvlText w:val="%1"/>
      <w:lvlJc w:val="left"/>
      <w:pPr>
        <w:ind w:left="420" w:hanging="420"/>
      </w:pPr>
      <w:rPr>
        <w:rFonts w:hint="default"/>
      </w:rPr>
    </w:lvl>
    <w:lvl w:ilvl="1" w:tentative="0">
      <w:start w:val="3"/>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D6F39EF"/>
    <w:multiLevelType w:val="multilevel"/>
    <w:tmpl w:val="5D6F39EF"/>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5607029"/>
    <w:multiLevelType w:val="multilevel"/>
    <w:tmpl w:val="656070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570451C"/>
    <w:multiLevelType w:val="multilevel"/>
    <w:tmpl w:val="657045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52430C6"/>
    <w:multiLevelType w:val="multilevel"/>
    <w:tmpl w:val="752430C6"/>
    <w:lvl w:ilvl="0" w:tentative="0">
      <w:start w:val="1"/>
      <w:numFmt w:val="decimal"/>
      <w:lvlText w:val="%1."/>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1"/>
  </w:num>
  <w:num w:numId="3">
    <w:abstractNumId w:val="8"/>
  </w:num>
  <w:num w:numId="4">
    <w:abstractNumId w:val="9"/>
  </w:num>
  <w:num w:numId="5">
    <w:abstractNumId w:val="10"/>
  </w:num>
  <w:num w:numId="6">
    <w:abstractNumId w:val="7"/>
  </w:num>
  <w:num w:numId="7">
    <w:abstractNumId w:val="2"/>
  </w:num>
  <w:num w:numId="8">
    <w:abstractNumId w:val="4"/>
  </w:num>
  <w:num w:numId="9">
    <w:abstractNumId w:val="0"/>
  </w:num>
  <w:num w:numId="10">
    <w:abstractNumId w:val="5"/>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3D28"/>
    <w:rsid w:val="0000628F"/>
    <w:rsid w:val="00011435"/>
    <w:rsid w:val="00016C70"/>
    <w:rsid w:val="000271CC"/>
    <w:rsid w:val="000341B5"/>
    <w:rsid w:val="00085687"/>
    <w:rsid w:val="0008617F"/>
    <w:rsid w:val="00086949"/>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965F3"/>
    <w:rsid w:val="001A003D"/>
    <w:rsid w:val="001A5216"/>
    <w:rsid w:val="001B0326"/>
    <w:rsid w:val="001B3F07"/>
    <w:rsid w:val="001B746F"/>
    <w:rsid w:val="001C409F"/>
    <w:rsid w:val="001D21A0"/>
    <w:rsid w:val="001D7E7E"/>
    <w:rsid w:val="001E68E5"/>
    <w:rsid w:val="001E69DC"/>
    <w:rsid w:val="001F23C3"/>
    <w:rsid w:val="001F4C91"/>
    <w:rsid w:val="001F6AAC"/>
    <w:rsid w:val="001F77BE"/>
    <w:rsid w:val="00205D87"/>
    <w:rsid w:val="00207740"/>
    <w:rsid w:val="0021171B"/>
    <w:rsid w:val="00213595"/>
    <w:rsid w:val="002151D5"/>
    <w:rsid w:val="0021696B"/>
    <w:rsid w:val="00222F08"/>
    <w:rsid w:val="002266CA"/>
    <w:rsid w:val="00227090"/>
    <w:rsid w:val="00236206"/>
    <w:rsid w:val="0023697A"/>
    <w:rsid w:val="00246069"/>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1B51"/>
    <w:rsid w:val="002F5758"/>
    <w:rsid w:val="00300C68"/>
    <w:rsid w:val="00307F41"/>
    <w:rsid w:val="003104C8"/>
    <w:rsid w:val="00314AC7"/>
    <w:rsid w:val="003448ED"/>
    <w:rsid w:val="003467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A6E97"/>
    <w:rsid w:val="004B65BD"/>
    <w:rsid w:val="004B6F9B"/>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E1E1E"/>
    <w:rsid w:val="005E2A4C"/>
    <w:rsid w:val="005E380C"/>
    <w:rsid w:val="005E3CA2"/>
    <w:rsid w:val="005E7E0F"/>
    <w:rsid w:val="005F30D4"/>
    <w:rsid w:val="00601606"/>
    <w:rsid w:val="0060293C"/>
    <w:rsid w:val="00614496"/>
    <w:rsid w:val="00615F8C"/>
    <w:rsid w:val="00616404"/>
    <w:rsid w:val="00626A4C"/>
    <w:rsid w:val="006321AD"/>
    <w:rsid w:val="00637D7C"/>
    <w:rsid w:val="00640B8D"/>
    <w:rsid w:val="006427C4"/>
    <w:rsid w:val="00642DD7"/>
    <w:rsid w:val="00666A78"/>
    <w:rsid w:val="00672FE3"/>
    <w:rsid w:val="00683DD2"/>
    <w:rsid w:val="0069625D"/>
    <w:rsid w:val="00696263"/>
    <w:rsid w:val="006973A4"/>
    <w:rsid w:val="006975CE"/>
    <w:rsid w:val="006A6C1C"/>
    <w:rsid w:val="006B077E"/>
    <w:rsid w:val="006B3752"/>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B"/>
    <w:rsid w:val="00726E42"/>
    <w:rsid w:val="00727964"/>
    <w:rsid w:val="0073198F"/>
    <w:rsid w:val="00735CBD"/>
    <w:rsid w:val="007442F0"/>
    <w:rsid w:val="00755976"/>
    <w:rsid w:val="00760598"/>
    <w:rsid w:val="00761A39"/>
    <w:rsid w:val="007622B5"/>
    <w:rsid w:val="007649AA"/>
    <w:rsid w:val="0076573C"/>
    <w:rsid w:val="00770C5D"/>
    <w:rsid w:val="0077653D"/>
    <w:rsid w:val="00780D00"/>
    <w:rsid w:val="00781A77"/>
    <w:rsid w:val="00782615"/>
    <w:rsid w:val="0078354D"/>
    <w:rsid w:val="00784965"/>
    <w:rsid w:val="00794075"/>
    <w:rsid w:val="00797C10"/>
    <w:rsid w:val="007A27B2"/>
    <w:rsid w:val="007A2F20"/>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A3979"/>
    <w:rsid w:val="008C3A2F"/>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E4385"/>
    <w:rsid w:val="009F1D56"/>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D5304"/>
    <w:rsid w:val="00AF1042"/>
    <w:rsid w:val="00AF68B1"/>
    <w:rsid w:val="00AF69C5"/>
    <w:rsid w:val="00B0027C"/>
    <w:rsid w:val="00B06251"/>
    <w:rsid w:val="00B13019"/>
    <w:rsid w:val="00B2293C"/>
    <w:rsid w:val="00B22DA9"/>
    <w:rsid w:val="00B31C54"/>
    <w:rsid w:val="00B31D65"/>
    <w:rsid w:val="00B31EA7"/>
    <w:rsid w:val="00B34E1C"/>
    <w:rsid w:val="00B4527B"/>
    <w:rsid w:val="00B47706"/>
    <w:rsid w:val="00B51D60"/>
    <w:rsid w:val="00B61F85"/>
    <w:rsid w:val="00B63471"/>
    <w:rsid w:val="00B84154"/>
    <w:rsid w:val="00BA46D8"/>
    <w:rsid w:val="00BB6C3F"/>
    <w:rsid w:val="00BD6C2A"/>
    <w:rsid w:val="00C0371D"/>
    <w:rsid w:val="00C0593A"/>
    <w:rsid w:val="00C11799"/>
    <w:rsid w:val="00C158F4"/>
    <w:rsid w:val="00C32936"/>
    <w:rsid w:val="00C3376A"/>
    <w:rsid w:val="00C40C25"/>
    <w:rsid w:val="00C51803"/>
    <w:rsid w:val="00C51A4C"/>
    <w:rsid w:val="00C6059A"/>
    <w:rsid w:val="00C608EF"/>
    <w:rsid w:val="00C726F8"/>
    <w:rsid w:val="00C7564B"/>
    <w:rsid w:val="00C80968"/>
    <w:rsid w:val="00C84120"/>
    <w:rsid w:val="00C95912"/>
    <w:rsid w:val="00C9743F"/>
    <w:rsid w:val="00CA1A33"/>
    <w:rsid w:val="00CC0287"/>
    <w:rsid w:val="00CC3494"/>
    <w:rsid w:val="00CD6EA2"/>
    <w:rsid w:val="00CE1B11"/>
    <w:rsid w:val="00CE3FAE"/>
    <w:rsid w:val="00CE458B"/>
    <w:rsid w:val="00D07E3C"/>
    <w:rsid w:val="00D26AB7"/>
    <w:rsid w:val="00D27E89"/>
    <w:rsid w:val="00D4087C"/>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80803"/>
    <w:rsid w:val="00E87653"/>
    <w:rsid w:val="00EA5BF8"/>
    <w:rsid w:val="00EB54A2"/>
    <w:rsid w:val="00EB5750"/>
    <w:rsid w:val="00EB7E6D"/>
    <w:rsid w:val="00EC112C"/>
    <w:rsid w:val="00EC3318"/>
    <w:rsid w:val="00EC556B"/>
    <w:rsid w:val="00ED57F4"/>
    <w:rsid w:val="00EE005C"/>
    <w:rsid w:val="00EE1338"/>
    <w:rsid w:val="00EE7FBC"/>
    <w:rsid w:val="00EF41D7"/>
    <w:rsid w:val="00EF76C3"/>
    <w:rsid w:val="00F0344D"/>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D187A"/>
    <w:rsid w:val="00FD2F77"/>
    <w:rsid w:val="00FD58B4"/>
    <w:rsid w:val="00FE2EE5"/>
    <w:rsid w:val="00FE54EF"/>
    <w:rsid w:val="00FE7580"/>
    <w:rsid w:val="00FF2CB8"/>
    <w:rsid w:val="00FF4184"/>
    <w:rsid w:val="00FF49F8"/>
    <w:rsid w:val="00FF4CAD"/>
    <w:rsid w:val="00FF5820"/>
    <w:rsid w:val="00FF6E32"/>
    <w:rsid w:val="2CEE22F0"/>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qFormat="1" w:uiPriority="99" w:semiHidden="0"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48"/>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49"/>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Emphasis"/>
    <w:basedOn w:val="4"/>
    <w:qFormat/>
    <w:uiPriority w:val="20"/>
    <w:rPr>
      <w:i/>
      <w:iCs/>
    </w:rPr>
  </w:style>
  <w:style w:type="character" w:styleId="9">
    <w:name w:val="Hyperlink"/>
    <w:basedOn w:val="4"/>
    <w:unhideWhenUsed/>
    <w:qFormat/>
    <w:uiPriority w:val="99"/>
    <w:rPr>
      <w:color w:val="0000FF"/>
      <w:u w:val="single"/>
    </w:rPr>
  </w:style>
  <w:style w:type="paragraph" w:styleId="10">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51"/>
    <w:unhideWhenUsed/>
    <w:uiPriority w:val="99"/>
    <w:pPr>
      <w:spacing w:after="120" w:line="480" w:lineRule="auto"/>
    </w:pPr>
  </w:style>
  <w:style w:type="paragraph" w:styleId="12">
    <w:name w:val="Body Text Indent 3"/>
    <w:basedOn w:val="1"/>
    <w:link w:val="50"/>
    <w:unhideWhenUsed/>
    <w:qFormat/>
    <w:uiPriority w:val="99"/>
    <w:pPr>
      <w:spacing w:after="120"/>
      <w:ind w:left="283"/>
    </w:pPr>
    <w:rPr>
      <w:sz w:val="16"/>
      <w:szCs w:val="16"/>
    </w:rPr>
  </w:style>
  <w:style w:type="paragraph" w:styleId="13">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7"/>
    <w:semiHidden/>
    <w:unhideWhenUsed/>
    <w:qFormat/>
    <w:uiPriority w:val="99"/>
    <w:rPr>
      <w:b/>
      <w:bCs/>
    </w:rPr>
  </w:style>
  <w:style w:type="paragraph" w:styleId="15">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7">
    <w:name w:val="footer"/>
    <w:basedOn w:val="1"/>
    <w:link w:val="30"/>
    <w:unhideWhenUsed/>
    <w:uiPriority w:val="99"/>
    <w:pPr>
      <w:tabs>
        <w:tab w:val="center" w:pos="4677"/>
        <w:tab w:val="right" w:pos="9355"/>
      </w:tabs>
      <w:spacing w:after="0" w:line="240" w:lineRule="auto"/>
    </w:pPr>
  </w:style>
  <w:style w:type="paragraph" w:styleId="18">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9">
    <w:name w:val="Body Text Indent 2"/>
    <w:basedOn w:val="1"/>
    <w:link w:val="47"/>
    <w:unhideWhenUsed/>
    <w:qFormat/>
    <w:uiPriority w:val="99"/>
    <w:pPr>
      <w:spacing w:after="120" w:line="480" w:lineRule="auto"/>
      <w:ind w:left="283"/>
    </w:pPr>
  </w:style>
  <w:style w:type="table" w:styleId="20">
    <w:name w:val="Table Grid"/>
    <w:basedOn w:val="5"/>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4"/>
    <w:link w:val="16"/>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4"/>
    <w:link w:val="15"/>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4"/>
    <w:link w:val="13"/>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4"/>
    <w:semiHidden/>
    <w:unhideWhenUsed/>
    <w:qFormat/>
    <w:uiPriority w:val="99"/>
    <w:rPr>
      <w:color w:val="800080"/>
      <w:u w:val="single"/>
    </w:rPr>
  </w:style>
  <w:style w:type="character" w:customStyle="1" w:styleId="27">
    <w:name w:val="Тема примечания Знак"/>
    <w:basedOn w:val="24"/>
    <w:link w:val="14"/>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4"/>
    <w:link w:val="17"/>
    <w:uiPriority w:val="99"/>
  </w:style>
  <w:style w:type="paragraph" w:customStyle="1" w:styleId="31">
    <w:name w:val="Абзац списка1"/>
    <w:basedOn w:val="1"/>
    <w:uiPriority w:val="0"/>
    <w:pPr>
      <w:spacing w:after="200" w:line="276" w:lineRule="auto"/>
      <w:ind w:left="720"/>
    </w:pPr>
    <w:rPr>
      <w:rFonts w:ascii="Calibri" w:hAnsi="Calibri" w:eastAsia="Times New Roman" w:cs="Times New Roman"/>
    </w:rPr>
  </w:style>
  <w:style w:type="character" w:customStyle="1" w:styleId="32">
    <w:name w:val="Основной текст (2)_"/>
    <w:link w:val="33"/>
    <w:uiPriority w:val="0"/>
    <w:rPr>
      <w:rFonts w:eastAsia="Times New Roman" w:cs="Times New Roman"/>
      <w:b/>
      <w:bCs/>
      <w:shd w:val="clear" w:color="auto" w:fill="FFFFFF"/>
    </w:rPr>
  </w:style>
  <w:style w:type="paragraph" w:customStyle="1" w:styleId="33">
    <w:name w:val="Основной текст (2)"/>
    <w:basedOn w:val="1"/>
    <w:link w:val="32"/>
    <w:uiPriority w:val="0"/>
    <w:pPr>
      <w:widowControl w:val="0"/>
      <w:shd w:val="clear" w:color="auto" w:fill="FFFFFF"/>
      <w:spacing w:before="260" w:after="260" w:line="244" w:lineRule="exact"/>
    </w:pPr>
    <w:rPr>
      <w:rFonts w:eastAsia="Times New Roman" w:cs="Times New Roman"/>
      <w:b/>
      <w:bCs/>
    </w:rPr>
  </w:style>
  <w:style w:type="character" w:customStyle="1" w:styleId="34">
    <w:name w:val="Основной текст (2) + Курсив"/>
    <w:basedOn w:val="32"/>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5">
    <w:name w:val="Подпись к таблице (3) Exact"/>
    <w:basedOn w:val="4"/>
    <w:link w:val="36"/>
    <w:qFormat/>
    <w:uiPriority w:val="0"/>
    <w:rPr>
      <w:rFonts w:eastAsia="Times New Roman" w:cs="Times New Roman"/>
      <w:b/>
      <w:bCs/>
      <w:shd w:val="clear" w:color="auto" w:fill="FFFFFF"/>
    </w:rPr>
  </w:style>
  <w:style w:type="paragraph" w:customStyle="1" w:styleId="36">
    <w:name w:val="Подпись к таблице (3)"/>
    <w:basedOn w:val="1"/>
    <w:link w:val="35"/>
    <w:qFormat/>
    <w:uiPriority w:val="0"/>
    <w:pPr>
      <w:widowControl w:val="0"/>
      <w:shd w:val="clear" w:color="auto" w:fill="FFFFFF"/>
      <w:spacing w:after="0" w:line="266" w:lineRule="exact"/>
    </w:pPr>
    <w:rPr>
      <w:rFonts w:eastAsia="Times New Roman" w:cs="Times New Roman"/>
      <w:b/>
      <w:bCs/>
    </w:rPr>
  </w:style>
  <w:style w:type="character" w:customStyle="1" w:styleId="37">
    <w:name w:val="Подпись к таблице (4) Exact"/>
    <w:basedOn w:val="4"/>
    <w:qFormat/>
    <w:uiPriority w:val="0"/>
    <w:rPr>
      <w:rFonts w:ascii="Times New Roman" w:hAnsi="Times New Roman" w:eastAsia="Times New Roman" w:cs="Times New Roman"/>
      <w:u w:val="none"/>
    </w:rPr>
  </w:style>
  <w:style w:type="character" w:customStyle="1" w:styleId="38">
    <w:name w:val="Заголовок №2_"/>
    <w:basedOn w:val="4"/>
    <w:link w:val="39"/>
    <w:uiPriority w:val="0"/>
    <w:rPr>
      <w:rFonts w:eastAsia="Times New Roman"/>
      <w:sz w:val="23"/>
      <w:szCs w:val="23"/>
      <w:shd w:val="clear" w:color="auto" w:fill="FFFFFF"/>
    </w:rPr>
  </w:style>
  <w:style w:type="paragraph" w:customStyle="1" w:styleId="39">
    <w:name w:val="Заголовок №2"/>
    <w:basedOn w:val="1"/>
    <w:link w:val="38"/>
    <w:uiPriority w:val="0"/>
    <w:pPr>
      <w:shd w:val="clear" w:color="auto" w:fill="FFFFFF"/>
      <w:spacing w:before="180" w:after="420" w:line="0" w:lineRule="atLeast"/>
      <w:outlineLvl w:val="1"/>
    </w:pPr>
    <w:rPr>
      <w:rFonts w:eastAsia="Times New Roman"/>
      <w:sz w:val="23"/>
      <w:szCs w:val="23"/>
    </w:rPr>
  </w:style>
  <w:style w:type="character" w:customStyle="1" w:styleId="40">
    <w:name w:val="Основной текст (13)_"/>
    <w:basedOn w:val="4"/>
    <w:link w:val="41"/>
    <w:uiPriority w:val="0"/>
    <w:rPr>
      <w:rFonts w:eastAsia="Times New Roman"/>
      <w:sz w:val="23"/>
      <w:szCs w:val="23"/>
      <w:shd w:val="clear" w:color="auto" w:fill="FFFFFF"/>
    </w:rPr>
  </w:style>
  <w:style w:type="paragraph" w:customStyle="1" w:styleId="41">
    <w:name w:val="Основной текст (13)"/>
    <w:basedOn w:val="1"/>
    <w:link w:val="40"/>
    <w:uiPriority w:val="0"/>
    <w:pPr>
      <w:shd w:val="clear" w:color="auto" w:fill="FFFFFF"/>
      <w:spacing w:after="0" w:line="274" w:lineRule="exact"/>
    </w:pPr>
    <w:rPr>
      <w:rFonts w:eastAsia="Times New Roman"/>
      <w:sz w:val="23"/>
      <w:szCs w:val="23"/>
    </w:rPr>
  </w:style>
  <w:style w:type="character" w:customStyle="1" w:styleId="42">
    <w:name w:val="Основной текст (14)_"/>
    <w:basedOn w:val="4"/>
    <w:link w:val="43"/>
    <w:uiPriority w:val="0"/>
    <w:rPr>
      <w:rFonts w:eastAsia="Times New Roman"/>
      <w:sz w:val="23"/>
      <w:szCs w:val="23"/>
      <w:shd w:val="clear" w:color="auto" w:fill="FFFFFF"/>
    </w:rPr>
  </w:style>
  <w:style w:type="paragraph" w:customStyle="1" w:styleId="43">
    <w:name w:val="Основной текст (14)"/>
    <w:basedOn w:val="1"/>
    <w:link w:val="42"/>
    <w:uiPriority w:val="0"/>
    <w:pPr>
      <w:shd w:val="clear" w:color="auto" w:fill="FFFFFF"/>
      <w:spacing w:after="0" w:line="0" w:lineRule="atLeast"/>
      <w:jc w:val="both"/>
    </w:pPr>
    <w:rPr>
      <w:rFonts w:eastAsia="Times New Roman"/>
      <w:sz w:val="23"/>
      <w:szCs w:val="23"/>
    </w:rPr>
  </w:style>
  <w:style w:type="paragraph" w:customStyle="1" w:styleId="44">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45">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46">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47">
    <w:name w:val="Основной текст с отступом 2 Знак"/>
    <w:basedOn w:val="4"/>
    <w:link w:val="19"/>
    <w:qFormat/>
    <w:uiPriority w:val="99"/>
  </w:style>
  <w:style w:type="character" w:customStyle="1" w:styleId="48">
    <w:name w:val="Заголовок 2 Знак"/>
    <w:basedOn w:val="4"/>
    <w:link w:val="2"/>
    <w:qFormat/>
    <w:uiPriority w:val="0"/>
    <w:rPr>
      <w:rFonts w:ascii="Times New Roman" w:hAnsi="Times New Roman" w:eastAsia="Times New Roman" w:cs="Times New Roman"/>
      <w:sz w:val="28"/>
      <w:szCs w:val="24"/>
      <w:lang w:eastAsia="ru-RU"/>
    </w:rPr>
  </w:style>
  <w:style w:type="character" w:customStyle="1" w:styleId="49">
    <w:name w:val="Заголовок 3 Знак"/>
    <w:basedOn w:val="4"/>
    <w:link w:val="3"/>
    <w:semiHidden/>
    <w:qFormat/>
    <w:uiPriority w:val="9"/>
    <w:rPr>
      <w:rFonts w:asciiTheme="majorHAnsi" w:hAnsiTheme="majorHAnsi" w:eastAsiaTheme="majorEastAsia" w:cstheme="majorBidi"/>
      <w:color w:val="1E4D78" w:themeColor="accent1" w:themeShade="7F"/>
      <w:sz w:val="24"/>
      <w:szCs w:val="24"/>
    </w:rPr>
  </w:style>
  <w:style w:type="character" w:customStyle="1" w:styleId="50">
    <w:name w:val="Основной текст с отступом 3 Знак"/>
    <w:basedOn w:val="4"/>
    <w:link w:val="12"/>
    <w:qFormat/>
    <w:uiPriority w:val="99"/>
    <w:rPr>
      <w:sz w:val="16"/>
      <w:szCs w:val="16"/>
    </w:rPr>
  </w:style>
  <w:style w:type="character" w:customStyle="1" w:styleId="51">
    <w:name w:val="Основной текст 2 Знак"/>
    <w:basedOn w:val="4"/>
    <w:link w:val="11"/>
    <w:uiPriority w:val="99"/>
  </w:style>
  <w:style w:type="paragraph" w:customStyle="1" w:styleId="52">
    <w:name w:val="Текст1"/>
    <w:basedOn w:val="1"/>
    <w:uiPriority w:val="99"/>
    <w:pPr>
      <w:spacing w:after="0" w:line="240" w:lineRule="auto"/>
    </w:pPr>
    <w:rPr>
      <w:rFonts w:ascii="Courier New" w:hAnsi="Courier New" w:eastAsia="Times New Roman" w:cs="Courier New"/>
      <w:sz w:val="20"/>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73101-8602-4D38-9AC5-4521447FE3AC}">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54</Pages>
  <Words>14204</Words>
  <Characters>80964</Characters>
  <Lines>674</Lines>
  <Paragraphs>189</Paragraphs>
  <TotalTime>2543</TotalTime>
  <ScaleCrop>false</ScaleCrop>
  <LinksUpToDate>false</LinksUpToDate>
  <CharactersWithSpaces>94979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2021-06-07T05:14:00Z</cp:lastPrinted>
  <dcterms:modified xsi:type="dcterms:W3CDTF">2026-05-06T22:32:41Z</dcterms:modified>
  <cp:revision>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48ECBB3234664FDEAEC1701F21D63058_12</vt:lpwstr>
  </property>
</Properties>
</file>